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74" w:rsidRPr="00636552" w:rsidRDefault="00542D25" w:rsidP="00542D25">
      <w:pPr>
        <w:pStyle w:val="Title"/>
        <w:rPr>
          <w:sz w:val="72"/>
        </w:rPr>
      </w:pPr>
      <w:r w:rsidRPr="00636552">
        <w:rPr>
          <w:sz w:val="72"/>
        </w:rPr>
        <w:t>STUDY OF CONTROL SYSTEM STUDIO (CSS) AND DEVELOPMENT OF CONTROL PANEL FOR PF-AR VACUUM DISPLAY</w:t>
      </w:r>
    </w:p>
    <w:p w:rsidR="00127A74" w:rsidRDefault="00127A74" w:rsidP="00127A74"/>
    <w:p w:rsidR="00127A74" w:rsidRPr="00636552" w:rsidRDefault="00636552" w:rsidP="00636552">
      <w:pPr>
        <w:jc w:val="center"/>
        <w:rPr>
          <w:sz w:val="28"/>
        </w:rPr>
      </w:pPr>
      <w:r w:rsidRPr="00636552">
        <w:rPr>
          <w:sz w:val="28"/>
        </w:rPr>
        <w:t>Prachi Chitnis</w:t>
      </w:r>
    </w:p>
    <w:p w:rsidR="00636552" w:rsidRDefault="00636552" w:rsidP="00636552">
      <w:pPr>
        <w:jc w:val="center"/>
        <w:rPr>
          <w:sz w:val="28"/>
        </w:rPr>
      </w:pPr>
      <w:r w:rsidRPr="00636552">
        <w:rPr>
          <w:sz w:val="28"/>
        </w:rPr>
        <w:t>RRCAT, Indore, INDIA</w:t>
      </w:r>
    </w:p>
    <w:p w:rsidR="00636552" w:rsidRPr="00636552" w:rsidRDefault="00A13E82" w:rsidP="00636552">
      <w:pPr>
        <w:jc w:val="center"/>
        <w:rPr>
          <w:sz w:val="28"/>
        </w:rPr>
      </w:pPr>
      <w:r>
        <w:rPr>
          <w:sz w:val="28"/>
        </w:rPr>
        <w:t>23</w:t>
      </w:r>
      <w:r w:rsidR="00636552">
        <w:rPr>
          <w:sz w:val="28"/>
        </w:rPr>
        <w:t xml:space="preserve"> Feb, 2010</w:t>
      </w:r>
    </w:p>
    <w:p w:rsidR="00636552" w:rsidRDefault="00636552" w:rsidP="00127A74"/>
    <w:p w:rsidR="00127A74" w:rsidRDefault="00127A74" w:rsidP="00127A74"/>
    <w:p w:rsidR="00127A74" w:rsidRDefault="00127A74" w:rsidP="00127A74"/>
    <w:p w:rsidR="00127A74" w:rsidRDefault="00127A74" w:rsidP="00127A74"/>
    <w:p w:rsidR="00127A74" w:rsidRDefault="00127A74" w:rsidP="00127A74"/>
    <w:p w:rsidR="00127A74" w:rsidRDefault="00127A74" w:rsidP="00127A74"/>
    <w:p w:rsidR="00636552" w:rsidRDefault="00636552" w:rsidP="00127A74"/>
    <w:p w:rsidR="00636552" w:rsidRDefault="00636552" w:rsidP="00127A74"/>
    <w:p w:rsidR="00636552" w:rsidRDefault="00636552" w:rsidP="00127A74"/>
    <w:p w:rsidR="00636552" w:rsidRDefault="00636552" w:rsidP="00127A74"/>
    <w:p w:rsidR="00636552" w:rsidRDefault="00636552" w:rsidP="00127A74"/>
    <w:p w:rsidR="00636552" w:rsidRDefault="00636552" w:rsidP="00127A74"/>
    <w:p w:rsidR="00127A74" w:rsidRDefault="00127A74" w:rsidP="00127A74"/>
    <w:p w:rsidR="0015406F" w:rsidRDefault="0015406F" w:rsidP="00127A74"/>
    <w:p w:rsidR="00127A74" w:rsidRDefault="00636552" w:rsidP="00636552">
      <w:pPr>
        <w:pStyle w:val="Heading1"/>
      </w:pPr>
      <w:r>
        <w:lastRenderedPageBreak/>
        <w:t>INDEX</w:t>
      </w:r>
    </w:p>
    <w:p w:rsidR="00636552" w:rsidRDefault="00636552" w:rsidP="00636552"/>
    <w:p w:rsidR="00636552" w:rsidRPr="00636552" w:rsidRDefault="00636552" w:rsidP="0063655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6030"/>
        <w:gridCol w:w="1098"/>
      </w:tblGrid>
      <w:tr w:rsidR="007F6E2B" w:rsidRPr="006711F3" w:rsidTr="007F6E2B">
        <w:trPr>
          <w:jc w:val="center"/>
        </w:trPr>
        <w:tc>
          <w:tcPr>
            <w:tcW w:w="7758" w:type="dxa"/>
            <w:gridSpan w:val="2"/>
          </w:tcPr>
          <w:p w:rsidR="007F6E2B" w:rsidRPr="006711F3" w:rsidRDefault="007F6E2B" w:rsidP="00D62E17">
            <w:pPr>
              <w:rPr>
                <w:color w:val="000000"/>
              </w:rPr>
            </w:pPr>
          </w:p>
        </w:tc>
        <w:tc>
          <w:tcPr>
            <w:tcW w:w="1098" w:type="dxa"/>
          </w:tcPr>
          <w:p w:rsidR="007F6E2B" w:rsidRPr="006711F3" w:rsidRDefault="007F6E2B" w:rsidP="00D62E17">
            <w:pPr>
              <w:jc w:val="center"/>
              <w:rPr>
                <w:color w:val="000000"/>
              </w:rPr>
            </w:pPr>
            <w:r w:rsidRPr="006711F3">
              <w:rPr>
                <w:color w:val="000000"/>
              </w:rPr>
              <w:t>Page no.</w:t>
            </w:r>
          </w:p>
        </w:tc>
      </w:tr>
      <w:tr w:rsidR="00DC5181" w:rsidRPr="006711F3" w:rsidTr="007F6E2B">
        <w:trPr>
          <w:jc w:val="center"/>
        </w:trPr>
        <w:tc>
          <w:tcPr>
            <w:tcW w:w="7758" w:type="dxa"/>
            <w:gridSpan w:val="2"/>
          </w:tcPr>
          <w:p w:rsidR="00DC5181" w:rsidRPr="006711F3" w:rsidRDefault="00DC5181" w:rsidP="00D62E17">
            <w:pPr>
              <w:rPr>
                <w:color w:val="000000"/>
              </w:rPr>
            </w:pPr>
            <w:r>
              <w:rPr>
                <w:color w:val="000000"/>
              </w:rPr>
              <w:t>SYNOPSIS</w:t>
            </w:r>
          </w:p>
        </w:tc>
        <w:tc>
          <w:tcPr>
            <w:tcW w:w="1098" w:type="dxa"/>
          </w:tcPr>
          <w:p w:rsidR="00DC5181" w:rsidRPr="006711F3" w:rsidRDefault="00936429" w:rsidP="00D62E17">
            <w:pPr>
              <w:jc w:val="center"/>
              <w:rPr>
                <w:color w:val="000000"/>
              </w:rPr>
            </w:pPr>
            <w:r>
              <w:rPr>
                <w:color w:val="000000"/>
              </w:rPr>
              <w:t>3</w:t>
            </w:r>
          </w:p>
        </w:tc>
      </w:tr>
      <w:tr w:rsidR="007F6E2B" w:rsidRPr="006711F3" w:rsidTr="007F6E2B">
        <w:trPr>
          <w:jc w:val="center"/>
        </w:trPr>
        <w:tc>
          <w:tcPr>
            <w:tcW w:w="1728" w:type="dxa"/>
          </w:tcPr>
          <w:p w:rsidR="007F6E2B" w:rsidRPr="006711F3" w:rsidRDefault="007F6E2B" w:rsidP="00D62E17">
            <w:pPr>
              <w:rPr>
                <w:color w:val="000000"/>
              </w:rPr>
            </w:pPr>
            <w:r w:rsidRPr="006711F3">
              <w:rPr>
                <w:color w:val="000000"/>
              </w:rPr>
              <w:t>CHAPTER – 1</w:t>
            </w:r>
          </w:p>
        </w:tc>
        <w:tc>
          <w:tcPr>
            <w:tcW w:w="6030" w:type="dxa"/>
          </w:tcPr>
          <w:p w:rsidR="007F6E2B" w:rsidRPr="006711F3" w:rsidRDefault="007F6E2B" w:rsidP="00D62E17">
            <w:pPr>
              <w:rPr>
                <w:color w:val="000000"/>
              </w:rPr>
            </w:pPr>
            <w:r>
              <w:rPr>
                <w:color w:val="000000"/>
              </w:rPr>
              <w:t>INTRODUCTION</w:t>
            </w:r>
          </w:p>
        </w:tc>
        <w:tc>
          <w:tcPr>
            <w:tcW w:w="1098" w:type="dxa"/>
          </w:tcPr>
          <w:p w:rsidR="007F6E2B" w:rsidRPr="006711F3" w:rsidRDefault="00936429" w:rsidP="00D62E17">
            <w:pPr>
              <w:jc w:val="center"/>
              <w:rPr>
                <w:color w:val="000000"/>
              </w:rPr>
            </w:pPr>
            <w:r>
              <w:rPr>
                <w:color w:val="000000"/>
              </w:rPr>
              <w:t>4</w:t>
            </w:r>
          </w:p>
        </w:tc>
      </w:tr>
      <w:tr w:rsidR="007F6E2B" w:rsidRPr="006711F3" w:rsidTr="007F6E2B">
        <w:trPr>
          <w:jc w:val="center"/>
        </w:trPr>
        <w:tc>
          <w:tcPr>
            <w:tcW w:w="1728" w:type="dxa"/>
          </w:tcPr>
          <w:p w:rsidR="007F6E2B" w:rsidRPr="006711F3" w:rsidRDefault="007F6E2B" w:rsidP="00D62E17">
            <w:pPr>
              <w:rPr>
                <w:color w:val="000000"/>
              </w:rPr>
            </w:pPr>
            <w:r w:rsidRPr="006711F3">
              <w:rPr>
                <w:color w:val="000000"/>
              </w:rPr>
              <w:t>CHAPTER – 2</w:t>
            </w:r>
          </w:p>
        </w:tc>
        <w:tc>
          <w:tcPr>
            <w:tcW w:w="6030" w:type="dxa"/>
          </w:tcPr>
          <w:p w:rsidR="007F6E2B" w:rsidRPr="006711F3" w:rsidRDefault="007F6E2B" w:rsidP="00D62E17">
            <w:pPr>
              <w:rPr>
                <w:color w:val="000000"/>
              </w:rPr>
            </w:pPr>
            <w:r>
              <w:rPr>
                <w:color w:val="000000"/>
              </w:rPr>
              <w:t>DOWNLOADING AND INSTALLING</w:t>
            </w:r>
          </w:p>
        </w:tc>
        <w:tc>
          <w:tcPr>
            <w:tcW w:w="1098" w:type="dxa"/>
          </w:tcPr>
          <w:p w:rsidR="007F6E2B" w:rsidRPr="006711F3" w:rsidRDefault="00936429" w:rsidP="00D62E17">
            <w:pPr>
              <w:jc w:val="center"/>
              <w:rPr>
                <w:color w:val="000000"/>
              </w:rPr>
            </w:pPr>
            <w:r>
              <w:rPr>
                <w:color w:val="000000"/>
              </w:rPr>
              <w:t>8</w:t>
            </w:r>
          </w:p>
        </w:tc>
      </w:tr>
      <w:tr w:rsidR="007F6E2B" w:rsidRPr="006711F3" w:rsidTr="007F6E2B">
        <w:trPr>
          <w:jc w:val="center"/>
        </w:trPr>
        <w:tc>
          <w:tcPr>
            <w:tcW w:w="1728" w:type="dxa"/>
          </w:tcPr>
          <w:p w:rsidR="007F6E2B" w:rsidRPr="006711F3" w:rsidRDefault="007F6E2B" w:rsidP="00D62E17">
            <w:pPr>
              <w:rPr>
                <w:color w:val="000000"/>
              </w:rPr>
            </w:pPr>
            <w:r w:rsidRPr="006711F3">
              <w:rPr>
                <w:color w:val="000000"/>
              </w:rPr>
              <w:t>CHAPTER – 3</w:t>
            </w:r>
          </w:p>
        </w:tc>
        <w:tc>
          <w:tcPr>
            <w:tcW w:w="6030" w:type="dxa"/>
          </w:tcPr>
          <w:p w:rsidR="007F6E2B" w:rsidRPr="006711F3" w:rsidRDefault="00542D25" w:rsidP="00D62E17">
            <w:pPr>
              <w:rPr>
                <w:color w:val="000000"/>
              </w:rPr>
            </w:pPr>
            <w:r>
              <w:rPr>
                <w:color w:val="000000"/>
              </w:rPr>
              <w:t>GETTING STARTED</w:t>
            </w:r>
          </w:p>
        </w:tc>
        <w:tc>
          <w:tcPr>
            <w:tcW w:w="1098" w:type="dxa"/>
          </w:tcPr>
          <w:p w:rsidR="007F6E2B" w:rsidRPr="006711F3" w:rsidRDefault="00936429" w:rsidP="00D62E17">
            <w:pPr>
              <w:jc w:val="center"/>
              <w:rPr>
                <w:color w:val="000000"/>
              </w:rPr>
            </w:pPr>
            <w:r>
              <w:rPr>
                <w:color w:val="000000"/>
              </w:rPr>
              <w:t>11</w:t>
            </w:r>
          </w:p>
        </w:tc>
      </w:tr>
      <w:tr w:rsidR="007F6E2B" w:rsidRPr="006711F3" w:rsidTr="007F6E2B">
        <w:trPr>
          <w:jc w:val="center"/>
        </w:trPr>
        <w:tc>
          <w:tcPr>
            <w:tcW w:w="1728" w:type="dxa"/>
          </w:tcPr>
          <w:p w:rsidR="007F6E2B" w:rsidRPr="006711F3" w:rsidRDefault="007F6E2B" w:rsidP="00D62E17">
            <w:pPr>
              <w:rPr>
                <w:color w:val="000000"/>
              </w:rPr>
            </w:pPr>
            <w:r w:rsidRPr="006711F3">
              <w:rPr>
                <w:color w:val="000000"/>
              </w:rPr>
              <w:t>CHAPTER – 4</w:t>
            </w:r>
          </w:p>
        </w:tc>
        <w:tc>
          <w:tcPr>
            <w:tcW w:w="6030" w:type="dxa"/>
          </w:tcPr>
          <w:p w:rsidR="007F6E2B" w:rsidRPr="006711F3" w:rsidRDefault="00542D25" w:rsidP="00D62E17">
            <w:pPr>
              <w:rPr>
                <w:color w:val="000000"/>
              </w:rPr>
            </w:pPr>
            <w:r>
              <w:rPr>
                <w:color w:val="000000"/>
              </w:rPr>
              <w:t xml:space="preserve">SYNOPTIC DISPLAY STUDIO </w:t>
            </w:r>
          </w:p>
        </w:tc>
        <w:tc>
          <w:tcPr>
            <w:tcW w:w="1098" w:type="dxa"/>
          </w:tcPr>
          <w:p w:rsidR="007F6E2B" w:rsidRPr="006711F3" w:rsidRDefault="00936429" w:rsidP="00D62E17">
            <w:pPr>
              <w:jc w:val="center"/>
              <w:rPr>
                <w:color w:val="000000"/>
              </w:rPr>
            </w:pPr>
            <w:r>
              <w:rPr>
                <w:color w:val="000000"/>
              </w:rPr>
              <w:t>15</w:t>
            </w:r>
          </w:p>
        </w:tc>
      </w:tr>
      <w:tr w:rsidR="007F6E2B" w:rsidRPr="006711F3" w:rsidTr="007F6E2B">
        <w:trPr>
          <w:jc w:val="center"/>
        </w:trPr>
        <w:tc>
          <w:tcPr>
            <w:tcW w:w="1728" w:type="dxa"/>
          </w:tcPr>
          <w:p w:rsidR="007F6E2B" w:rsidRPr="006711F3" w:rsidRDefault="007F6E2B" w:rsidP="00D62E17">
            <w:pPr>
              <w:rPr>
                <w:color w:val="000000"/>
              </w:rPr>
            </w:pPr>
            <w:r w:rsidRPr="006711F3">
              <w:rPr>
                <w:color w:val="000000"/>
              </w:rPr>
              <w:t>CHAPTER – 5</w:t>
            </w:r>
          </w:p>
        </w:tc>
        <w:tc>
          <w:tcPr>
            <w:tcW w:w="6030" w:type="dxa"/>
          </w:tcPr>
          <w:p w:rsidR="007F6E2B" w:rsidRPr="006711F3" w:rsidRDefault="00542D25" w:rsidP="00D62E17">
            <w:pPr>
              <w:rPr>
                <w:color w:val="000000"/>
              </w:rPr>
            </w:pPr>
            <w:r>
              <w:rPr>
                <w:color w:val="000000"/>
              </w:rPr>
              <w:t>ADL CONVERTER</w:t>
            </w:r>
          </w:p>
        </w:tc>
        <w:tc>
          <w:tcPr>
            <w:tcW w:w="1098" w:type="dxa"/>
          </w:tcPr>
          <w:p w:rsidR="007F6E2B" w:rsidRPr="006711F3" w:rsidRDefault="00936429" w:rsidP="00D62E17">
            <w:pPr>
              <w:jc w:val="center"/>
              <w:rPr>
                <w:color w:val="000000"/>
              </w:rPr>
            </w:pPr>
            <w:r>
              <w:rPr>
                <w:color w:val="000000"/>
              </w:rPr>
              <w:t>20</w:t>
            </w:r>
          </w:p>
        </w:tc>
      </w:tr>
      <w:tr w:rsidR="007F6E2B" w:rsidRPr="006711F3" w:rsidTr="007F6E2B">
        <w:trPr>
          <w:jc w:val="center"/>
        </w:trPr>
        <w:tc>
          <w:tcPr>
            <w:tcW w:w="1728" w:type="dxa"/>
          </w:tcPr>
          <w:p w:rsidR="007F6E2B" w:rsidRPr="006711F3" w:rsidRDefault="007F6E2B" w:rsidP="00D62E17">
            <w:pPr>
              <w:rPr>
                <w:color w:val="000000"/>
              </w:rPr>
            </w:pPr>
            <w:r w:rsidRPr="006711F3">
              <w:rPr>
                <w:color w:val="000000"/>
              </w:rPr>
              <w:t>CHAPTER – 6</w:t>
            </w:r>
          </w:p>
        </w:tc>
        <w:tc>
          <w:tcPr>
            <w:tcW w:w="6030" w:type="dxa"/>
          </w:tcPr>
          <w:p w:rsidR="007F6E2B" w:rsidRPr="006711F3" w:rsidRDefault="00542D25" w:rsidP="00D62E17">
            <w:pPr>
              <w:rPr>
                <w:color w:val="000000"/>
              </w:rPr>
            </w:pPr>
            <w:r>
              <w:rPr>
                <w:color w:val="000000"/>
              </w:rPr>
              <w:t>PV TABLE</w:t>
            </w:r>
          </w:p>
        </w:tc>
        <w:tc>
          <w:tcPr>
            <w:tcW w:w="1098" w:type="dxa"/>
          </w:tcPr>
          <w:p w:rsidR="007F6E2B" w:rsidRPr="006711F3" w:rsidRDefault="00936429" w:rsidP="00D62E17">
            <w:pPr>
              <w:jc w:val="center"/>
              <w:rPr>
                <w:color w:val="000000"/>
              </w:rPr>
            </w:pPr>
            <w:r>
              <w:rPr>
                <w:color w:val="000000"/>
              </w:rPr>
              <w:t>21</w:t>
            </w:r>
          </w:p>
        </w:tc>
      </w:tr>
      <w:tr w:rsidR="007F6E2B" w:rsidRPr="006711F3" w:rsidTr="007F6E2B">
        <w:trPr>
          <w:jc w:val="center"/>
        </w:trPr>
        <w:tc>
          <w:tcPr>
            <w:tcW w:w="1728" w:type="dxa"/>
          </w:tcPr>
          <w:p w:rsidR="007F6E2B" w:rsidRPr="006711F3" w:rsidRDefault="007F6E2B" w:rsidP="00D62E17">
            <w:pPr>
              <w:rPr>
                <w:color w:val="000000"/>
              </w:rPr>
            </w:pPr>
            <w:r w:rsidRPr="006711F3">
              <w:rPr>
                <w:color w:val="000000"/>
              </w:rPr>
              <w:t>CHAPTER – 7</w:t>
            </w:r>
          </w:p>
        </w:tc>
        <w:tc>
          <w:tcPr>
            <w:tcW w:w="6030" w:type="dxa"/>
          </w:tcPr>
          <w:p w:rsidR="007F6E2B" w:rsidRPr="006711F3" w:rsidRDefault="00542D25" w:rsidP="00D62E17">
            <w:pPr>
              <w:rPr>
                <w:color w:val="000000"/>
              </w:rPr>
            </w:pPr>
            <w:r>
              <w:rPr>
                <w:color w:val="000000"/>
              </w:rPr>
              <w:t>PROBE</w:t>
            </w:r>
          </w:p>
        </w:tc>
        <w:tc>
          <w:tcPr>
            <w:tcW w:w="1098" w:type="dxa"/>
          </w:tcPr>
          <w:p w:rsidR="007F6E2B" w:rsidRPr="006711F3" w:rsidRDefault="00936429" w:rsidP="00D62E17">
            <w:pPr>
              <w:jc w:val="center"/>
              <w:rPr>
                <w:color w:val="000000"/>
              </w:rPr>
            </w:pPr>
            <w:r>
              <w:rPr>
                <w:color w:val="000000"/>
              </w:rPr>
              <w:t>22</w:t>
            </w:r>
          </w:p>
        </w:tc>
      </w:tr>
      <w:tr w:rsidR="007F6E2B" w:rsidRPr="006711F3" w:rsidTr="007F6E2B">
        <w:trPr>
          <w:jc w:val="center"/>
        </w:trPr>
        <w:tc>
          <w:tcPr>
            <w:tcW w:w="1728" w:type="dxa"/>
          </w:tcPr>
          <w:p w:rsidR="007F6E2B" w:rsidRPr="006711F3" w:rsidRDefault="007F6E2B" w:rsidP="00D62E17">
            <w:pPr>
              <w:rPr>
                <w:color w:val="000000"/>
              </w:rPr>
            </w:pPr>
            <w:r w:rsidRPr="006711F3">
              <w:rPr>
                <w:color w:val="000000"/>
              </w:rPr>
              <w:t>CHAPTER – 8</w:t>
            </w:r>
          </w:p>
        </w:tc>
        <w:tc>
          <w:tcPr>
            <w:tcW w:w="6030" w:type="dxa"/>
          </w:tcPr>
          <w:p w:rsidR="007F6E2B" w:rsidRPr="006711F3" w:rsidRDefault="00511B32" w:rsidP="00D62E17">
            <w:pPr>
              <w:rPr>
                <w:color w:val="000000"/>
              </w:rPr>
            </w:pPr>
            <w:r w:rsidRPr="00511B32">
              <w:rPr>
                <w:color w:val="000000"/>
              </w:rPr>
              <w:t>PF-AR VACUUM PANEL DESIGN IN CSS</w:t>
            </w:r>
          </w:p>
        </w:tc>
        <w:tc>
          <w:tcPr>
            <w:tcW w:w="1098" w:type="dxa"/>
          </w:tcPr>
          <w:p w:rsidR="007F6E2B" w:rsidRPr="006711F3" w:rsidRDefault="00936429" w:rsidP="00D62E17">
            <w:pPr>
              <w:jc w:val="center"/>
              <w:rPr>
                <w:color w:val="000000"/>
              </w:rPr>
            </w:pPr>
            <w:r>
              <w:rPr>
                <w:color w:val="000000"/>
              </w:rPr>
              <w:t>23</w:t>
            </w:r>
          </w:p>
        </w:tc>
      </w:tr>
      <w:tr w:rsidR="007F6E2B" w:rsidRPr="006711F3" w:rsidTr="007F6E2B">
        <w:trPr>
          <w:jc w:val="center"/>
        </w:trPr>
        <w:tc>
          <w:tcPr>
            <w:tcW w:w="7758" w:type="dxa"/>
            <w:gridSpan w:val="2"/>
          </w:tcPr>
          <w:p w:rsidR="007F6E2B" w:rsidRPr="006711F3" w:rsidRDefault="007F6E2B" w:rsidP="00D62E17">
            <w:pPr>
              <w:rPr>
                <w:color w:val="000000"/>
              </w:rPr>
            </w:pPr>
            <w:r>
              <w:rPr>
                <w:color w:val="000000"/>
              </w:rPr>
              <w:t>REFERENCES</w:t>
            </w:r>
          </w:p>
        </w:tc>
        <w:tc>
          <w:tcPr>
            <w:tcW w:w="1098" w:type="dxa"/>
          </w:tcPr>
          <w:p w:rsidR="007F6E2B" w:rsidRPr="006711F3" w:rsidRDefault="00936429" w:rsidP="00D62E17">
            <w:pPr>
              <w:jc w:val="center"/>
              <w:rPr>
                <w:color w:val="000000"/>
              </w:rPr>
            </w:pPr>
            <w:r>
              <w:rPr>
                <w:color w:val="000000"/>
              </w:rPr>
              <w:t>24</w:t>
            </w:r>
          </w:p>
        </w:tc>
      </w:tr>
    </w:tbl>
    <w:p w:rsidR="007F6E2B" w:rsidRDefault="007F6E2B" w:rsidP="007F6E2B"/>
    <w:p w:rsidR="007F6E2B" w:rsidRDefault="007F6E2B" w:rsidP="007F6E2B"/>
    <w:p w:rsidR="007F6E2B" w:rsidRDefault="007F6E2B" w:rsidP="007F6E2B"/>
    <w:p w:rsidR="007F6E2B" w:rsidRDefault="007F6E2B" w:rsidP="007F6E2B"/>
    <w:p w:rsidR="007F6E2B" w:rsidRDefault="007F6E2B" w:rsidP="007F6E2B"/>
    <w:p w:rsidR="007F6E2B" w:rsidRDefault="007F6E2B" w:rsidP="007F6E2B"/>
    <w:p w:rsidR="007F6E2B" w:rsidRDefault="007F6E2B" w:rsidP="007F6E2B"/>
    <w:p w:rsidR="0015406F" w:rsidRDefault="0015406F" w:rsidP="007F6E2B"/>
    <w:p w:rsidR="0015406F" w:rsidRDefault="0015406F" w:rsidP="007F6E2B"/>
    <w:p w:rsidR="0015406F" w:rsidRDefault="0015406F" w:rsidP="007F6E2B"/>
    <w:p w:rsidR="007F6E2B" w:rsidRDefault="007F6E2B" w:rsidP="007F6E2B"/>
    <w:p w:rsidR="007F6E2B" w:rsidRDefault="007F6E2B" w:rsidP="007F6E2B"/>
    <w:p w:rsidR="00DC5181" w:rsidRDefault="00DC5181" w:rsidP="007F6E2B"/>
    <w:p w:rsidR="00DC5181" w:rsidRDefault="00DC5181" w:rsidP="007F6E2B"/>
    <w:p w:rsidR="00DC5181" w:rsidRDefault="00DC5181" w:rsidP="007F6E2B"/>
    <w:p w:rsidR="00DC5181" w:rsidRDefault="00DC5181" w:rsidP="00DC5181">
      <w:pPr>
        <w:pStyle w:val="Heading1"/>
      </w:pPr>
      <w:r>
        <w:lastRenderedPageBreak/>
        <w:t>SYNOPSIS</w:t>
      </w:r>
    </w:p>
    <w:p w:rsidR="00DC5181" w:rsidRDefault="00DC5181" w:rsidP="00F8252D">
      <w:pPr>
        <w:jc w:val="both"/>
      </w:pPr>
      <w:r>
        <w:t>The research activity involved the study of the Control System  Studio</w:t>
      </w:r>
      <w:r w:rsidR="008761FD">
        <w:t>(CSS)</w:t>
      </w:r>
      <w:r>
        <w:t>, which is the Integrated Development Environment (IDE)for development of full-fledged control system applications. It is an Eclipse</w:t>
      </w:r>
      <w:r w:rsidR="008761FD">
        <w:t xml:space="preserve"> Rich Client Platform based IDE, and is used to design and develop control systems based on EPICS, TANGO, TINE etc.</w:t>
      </w:r>
    </w:p>
    <w:p w:rsidR="008761FD" w:rsidRDefault="008761FD" w:rsidP="00F8252D">
      <w:pPr>
        <w:jc w:val="both"/>
      </w:pPr>
      <w:r>
        <w:t>The work involved the study of various tools available in CSS, like Synoptic Display Studio (SDS), ADL Converte</w:t>
      </w:r>
      <w:r w:rsidR="00542D25">
        <w:t>r, Probe, PV Table</w:t>
      </w:r>
      <w:r>
        <w:t xml:space="preserve"> etc.</w:t>
      </w:r>
    </w:p>
    <w:p w:rsidR="002B7CFD" w:rsidRDefault="0008388E" w:rsidP="00F8252D">
      <w:pPr>
        <w:jc w:val="both"/>
      </w:pPr>
      <w:r>
        <w:t>The work also involved</w:t>
      </w:r>
      <w:r w:rsidR="008761FD">
        <w:t xml:space="preserve"> the development of control pa</w:t>
      </w:r>
      <w:r w:rsidR="002B7CFD">
        <w:t xml:space="preserve">nels for PF-AR </w:t>
      </w:r>
      <w:r>
        <w:t>Vacuum</w:t>
      </w:r>
      <w:r w:rsidR="002B7CFD">
        <w:t>. Two panels are created for the display. The first one is an exact replica of the previous panel that was designed in DM2K. The second one is the modified version with gradient color coding. The color gradient is coded in JavaScript.</w:t>
      </w:r>
    </w:p>
    <w:p w:rsidR="0008388E" w:rsidRDefault="00B06135" w:rsidP="00F8252D">
      <w:pPr>
        <w:jc w:val="both"/>
      </w:pPr>
      <w:r>
        <w:t xml:space="preserve">Finally, </w:t>
      </w:r>
      <w:r w:rsidR="00286FC4">
        <w:t>a</w:t>
      </w:r>
      <w:r w:rsidR="0008388E">
        <w:t xml:space="preserve"> </w:t>
      </w:r>
      <w:r>
        <w:t xml:space="preserve">two day </w:t>
      </w:r>
      <w:r w:rsidR="0008388E">
        <w:t>training</w:t>
      </w:r>
      <w:r w:rsidR="0015406F">
        <w:t>-</w:t>
      </w:r>
      <w:r w:rsidR="0008388E">
        <w:t xml:space="preserve">presentation for CSS was given to the KEKB controls group. </w:t>
      </w:r>
    </w:p>
    <w:p w:rsidR="00DC5181" w:rsidRDefault="00DC5181" w:rsidP="007F6E2B"/>
    <w:p w:rsidR="0009750F" w:rsidRDefault="0009750F" w:rsidP="007F6E2B"/>
    <w:p w:rsidR="0009750F" w:rsidRDefault="0009750F" w:rsidP="007F6E2B"/>
    <w:p w:rsidR="0009750F" w:rsidRDefault="0009750F" w:rsidP="007F6E2B"/>
    <w:p w:rsidR="0009750F" w:rsidRDefault="0009750F" w:rsidP="007F6E2B"/>
    <w:p w:rsidR="003022A0" w:rsidRDefault="003022A0" w:rsidP="007F6E2B"/>
    <w:p w:rsidR="003022A0" w:rsidRDefault="003022A0" w:rsidP="007F6E2B"/>
    <w:p w:rsidR="0009750F" w:rsidRDefault="0009750F" w:rsidP="007F6E2B"/>
    <w:p w:rsidR="0009750F" w:rsidRDefault="0009750F" w:rsidP="007F6E2B"/>
    <w:p w:rsidR="0009750F" w:rsidRDefault="0009750F" w:rsidP="007F6E2B"/>
    <w:p w:rsidR="00DC5181" w:rsidRDefault="00DC5181" w:rsidP="007F6E2B"/>
    <w:p w:rsidR="00DC5181" w:rsidRDefault="00DC5181" w:rsidP="007F6E2B"/>
    <w:p w:rsidR="00DC5181" w:rsidRDefault="00DC5181" w:rsidP="007F6E2B"/>
    <w:p w:rsidR="003022A0" w:rsidRDefault="003022A0" w:rsidP="007F6E2B"/>
    <w:p w:rsidR="003022A0" w:rsidRDefault="003022A0" w:rsidP="007F6E2B"/>
    <w:p w:rsidR="003022A0" w:rsidRDefault="003022A0" w:rsidP="007F6E2B"/>
    <w:p w:rsidR="00DC5181" w:rsidRDefault="00DC5181" w:rsidP="007F6E2B"/>
    <w:p w:rsidR="001C5743" w:rsidRDefault="001C5743" w:rsidP="007F6E2B"/>
    <w:p w:rsidR="00542D25" w:rsidRDefault="00542D25" w:rsidP="007F6E2B"/>
    <w:p w:rsidR="001C5743" w:rsidRDefault="001C5743" w:rsidP="007F6E2B"/>
    <w:p w:rsidR="007F6E2B" w:rsidRDefault="007F6E2B" w:rsidP="007F6E2B">
      <w:pPr>
        <w:pStyle w:val="Heading1"/>
        <w:jc w:val="both"/>
      </w:pPr>
      <w:r>
        <w:lastRenderedPageBreak/>
        <w:t>CHAPTER</w:t>
      </w:r>
      <w:r w:rsidR="001C5743">
        <w:t xml:space="preserve"> </w:t>
      </w:r>
      <w:r>
        <w:t xml:space="preserve">1                                    </w:t>
      </w:r>
      <w:r w:rsidR="001C5743">
        <w:t xml:space="preserve">                           </w:t>
      </w:r>
      <w:r>
        <w:t>INTRODUCTION</w:t>
      </w:r>
    </w:p>
    <w:p w:rsidR="007F6E2B" w:rsidRDefault="00D62E17" w:rsidP="00D62E17">
      <w:pPr>
        <w:pStyle w:val="Heading2"/>
        <w:rPr>
          <w:rStyle w:val="Strong"/>
        </w:rPr>
      </w:pPr>
      <w:r>
        <w:rPr>
          <w:rStyle w:val="Strong"/>
        </w:rPr>
        <w:t>Control System Studio</w:t>
      </w:r>
    </w:p>
    <w:p w:rsidR="00D62E17" w:rsidRDefault="00D62E17" w:rsidP="00716060">
      <w:pPr>
        <w:jc w:val="both"/>
      </w:pPr>
      <w:r w:rsidRPr="00D62E17">
        <w:t>The Control System Studio (CSS) is an Eclipse RCP based development platform and the</w:t>
      </w:r>
      <w:r>
        <w:t xml:space="preserve"> </w:t>
      </w:r>
      <w:r w:rsidRPr="00D62E17">
        <w:t>fundament</w:t>
      </w:r>
      <w:r>
        <w:t xml:space="preserve"> </w:t>
      </w:r>
      <w:r w:rsidRPr="00D62E17">
        <w:t>for many applications</w:t>
      </w:r>
      <w:r>
        <w:t xml:space="preserve"> like EPICS, TANGO etc. </w:t>
      </w:r>
      <w:r w:rsidRPr="00D62E17">
        <w:t>As most of these</w:t>
      </w:r>
      <w:r>
        <w:t xml:space="preserve"> applications deal with process </w:t>
      </w:r>
      <w:r w:rsidRPr="00D62E17">
        <w:t>variables and</w:t>
      </w:r>
      <w:r>
        <w:t xml:space="preserve"> </w:t>
      </w:r>
      <w:r w:rsidRPr="00D62E17">
        <w:t>connections to control systems, the CSS Core provides the necessary APIs for a convenient start.</w:t>
      </w:r>
    </w:p>
    <w:p w:rsidR="00266B04" w:rsidRDefault="00266B04" w:rsidP="00716060">
      <w:pPr>
        <w:jc w:val="both"/>
      </w:pPr>
      <w:r>
        <w:t>The integrated development environment of CSS provides facility for database development, alarm management sy</w:t>
      </w:r>
      <w:r w:rsidR="00F913C6">
        <w:t xml:space="preserve">stem, display development and conversion, </w:t>
      </w:r>
      <w:r w:rsidR="00817B0B">
        <w:t>data trending, diagnostic tools etc.</w:t>
      </w:r>
    </w:p>
    <w:p w:rsidR="00716060" w:rsidRPr="00716060" w:rsidRDefault="00716060" w:rsidP="00716060">
      <w:pPr>
        <w:jc w:val="both"/>
      </w:pPr>
      <w:r>
        <w:t>The Data Access Layer (DAL) is the core of the connection APIs. It communicates to EPICS through CAJ (Channel Access Java)</w:t>
      </w:r>
      <w:r w:rsidRPr="00716060">
        <w:t>, which is a pure Java implementation of the CA protocol. In the (near) future it will be possible to</w:t>
      </w:r>
      <w:r>
        <w:t xml:space="preserve"> </w:t>
      </w:r>
      <w:r w:rsidRPr="00716060">
        <w:t xml:space="preserve">connect to </w:t>
      </w:r>
      <w:r>
        <w:t xml:space="preserve">  </w:t>
      </w:r>
      <w:r w:rsidRPr="00716060">
        <w:t>TINE and TANGO control systems through DAL as well. A TINE integration is</w:t>
      </w:r>
      <w:r>
        <w:t xml:space="preserve"> </w:t>
      </w:r>
      <w:r w:rsidRPr="00716060">
        <w:t>already available as Beta. DAL is an inherent part of the CSS Core but can also be used as a</w:t>
      </w:r>
      <w:r>
        <w:t xml:space="preserve"> </w:t>
      </w:r>
      <w:r w:rsidRPr="00716060">
        <w:t>library in any other Java application.</w:t>
      </w:r>
      <w:r>
        <w:t xml:space="preserve"> </w:t>
      </w:r>
      <w:r w:rsidRPr="00716060">
        <w:t xml:space="preserve">SimpleDAL is a connection layer built on top of DAL. It provides a slim, less complex </w:t>
      </w:r>
      <w:r>
        <w:t xml:space="preserve"> </w:t>
      </w:r>
      <w:r w:rsidRPr="00716060">
        <w:t>API that</w:t>
      </w:r>
      <w:r>
        <w:t xml:space="preserve"> </w:t>
      </w:r>
      <w:r w:rsidRPr="00716060">
        <w:t>allows for a much easier start for developers dealing with process variables in their applications.</w:t>
      </w:r>
      <w:r>
        <w:t xml:space="preserve"> </w:t>
      </w:r>
      <w:r w:rsidRPr="00716060">
        <w:t>Using SimpleDAL implies a certain syntax for process variable addresses that enables applications</w:t>
      </w:r>
      <w:r>
        <w:t xml:space="preserve"> </w:t>
      </w:r>
      <w:r w:rsidRPr="00716060">
        <w:t>to make use of the following features:</w:t>
      </w:r>
    </w:p>
    <w:p w:rsidR="00716060" w:rsidRPr="00716060" w:rsidRDefault="00716060" w:rsidP="00716060">
      <w:pPr>
        <w:jc w:val="both"/>
      </w:pPr>
      <w:r w:rsidRPr="00716060">
        <w:t xml:space="preserve">• </w:t>
      </w:r>
      <w:r w:rsidR="00F8252D" w:rsidRPr="00716060">
        <w:t>Access</w:t>
      </w:r>
      <w:r w:rsidRPr="00716060">
        <w:t xml:space="preserve"> different control systems (e.g. TINE and EPICS) in one application</w:t>
      </w:r>
    </w:p>
    <w:p w:rsidR="00716060" w:rsidRPr="00716060" w:rsidRDefault="00716060" w:rsidP="00716060">
      <w:pPr>
        <w:jc w:val="both"/>
      </w:pPr>
      <w:r w:rsidRPr="00716060">
        <w:t>• use characteristics, a concept for resource saving access to record fields</w:t>
      </w:r>
    </w:p>
    <w:p w:rsidR="00716060" w:rsidRPr="00716060" w:rsidRDefault="00716060" w:rsidP="00716060">
      <w:pPr>
        <w:jc w:val="both"/>
      </w:pPr>
      <w:r w:rsidRPr="00716060">
        <w:t>• query process variables in different types</w:t>
      </w:r>
    </w:p>
    <w:p w:rsidR="00716060" w:rsidRPr="00716060" w:rsidRDefault="00716060" w:rsidP="00716060">
      <w:pPr>
        <w:jc w:val="both"/>
      </w:pPr>
      <w:r w:rsidRPr="00716060">
        <w:t>• use simulated channels</w:t>
      </w:r>
    </w:p>
    <w:p w:rsidR="00716060" w:rsidRDefault="00716060" w:rsidP="00716060">
      <w:pPr>
        <w:jc w:val="both"/>
      </w:pPr>
      <w:r w:rsidRPr="00716060">
        <w:t>• address system functions as process variable</w:t>
      </w:r>
    </w:p>
    <w:p w:rsidR="00716060" w:rsidRDefault="00716060" w:rsidP="00716060">
      <w:pPr>
        <w:jc w:val="both"/>
      </w:pPr>
      <w:r>
        <w:rPr>
          <w:noProof/>
          <w:lang w:bidi="ar-SA"/>
        </w:rPr>
        <w:lastRenderedPageBreak/>
        <w:drawing>
          <wp:inline distT="0" distB="0" distL="0" distR="0">
            <wp:extent cx="4371975" cy="3438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71975" cy="3438525"/>
                    </a:xfrm>
                    <a:prstGeom prst="rect">
                      <a:avLst/>
                    </a:prstGeom>
                    <a:noFill/>
                    <a:ln w="9525">
                      <a:noFill/>
                      <a:miter lim="800000"/>
                      <a:headEnd/>
                      <a:tailEnd/>
                    </a:ln>
                  </pic:spPr>
                </pic:pic>
              </a:graphicData>
            </a:graphic>
          </wp:inline>
        </w:drawing>
      </w:r>
    </w:p>
    <w:p w:rsidR="00716060" w:rsidRDefault="00716060" w:rsidP="00716060">
      <w:pPr>
        <w:jc w:val="both"/>
      </w:pPr>
      <w:r>
        <w:t xml:space="preserve">There </w:t>
      </w:r>
      <w:r w:rsidR="0028715D">
        <w:t>are various utilities available</w:t>
      </w:r>
      <w:r>
        <w:t xml:space="preserve"> with the CSS such as:</w:t>
      </w:r>
    </w:p>
    <w:p w:rsidR="003022A0" w:rsidRDefault="003022A0" w:rsidP="003022A0">
      <w:pPr>
        <w:pStyle w:val="ListParagraph"/>
        <w:numPr>
          <w:ilvl w:val="0"/>
          <w:numId w:val="19"/>
        </w:numPr>
        <w:jc w:val="both"/>
      </w:pPr>
      <w:r>
        <w:t>Display applications (e. g. The Synoptic Display Studio).</w:t>
      </w:r>
    </w:p>
    <w:p w:rsidR="003022A0" w:rsidRDefault="003022A0" w:rsidP="003022A0">
      <w:pPr>
        <w:pStyle w:val="ListParagraph"/>
        <w:numPr>
          <w:ilvl w:val="0"/>
          <w:numId w:val="19"/>
        </w:numPr>
        <w:jc w:val="both"/>
      </w:pPr>
      <w:r>
        <w:t>Alarming tools and applications.</w:t>
      </w:r>
    </w:p>
    <w:p w:rsidR="003022A0" w:rsidRDefault="003022A0" w:rsidP="003022A0">
      <w:pPr>
        <w:pStyle w:val="ListParagraph"/>
        <w:numPr>
          <w:ilvl w:val="0"/>
          <w:numId w:val="19"/>
        </w:numPr>
        <w:jc w:val="both"/>
      </w:pPr>
      <w:r>
        <w:t>Trend tools and applications.</w:t>
      </w:r>
    </w:p>
    <w:p w:rsidR="003022A0" w:rsidRDefault="003022A0" w:rsidP="003022A0">
      <w:pPr>
        <w:pStyle w:val="ListParagraph"/>
        <w:numPr>
          <w:ilvl w:val="0"/>
          <w:numId w:val="19"/>
        </w:numPr>
        <w:jc w:val="both"/>
      </w:pPr>
      <w:r>
        <w:t>Diagnostic Tools</w:t>
      </w:r>
    </w:p>
    <w:p w:rsidR="003022A0" w:rsidRDefault="003022A0" w:rsidP="003022A0">
      <w:pPr>
        <w:pStyle w:val="ListParagraph"/>
        <w:numPr>
          <w:ilvl w:val="0"/>
          <w:numId w:val="19"/>
        </w:numPr>
        <w:jc w:val="both"/>
      </w:pPr>
      <w:r>
        <w:t>Diagnostic tools and applications.</w:t>
      </w:r>
    </w:p>
    <w:p w:rsidR="003022A0" w:rsidRDefault="003022A0" w:rsidP="003022A0">
      <w:pPr>
        <w:pStyle w:val="ListParagraph"/>
        <w:numPr>
          <w:ilvl w:val="0"/>
          <w:numId w:val="19"/>
        </w:numPr>
        <w:jc w:val="both"/>
      </w:pPr>
      <w:r>
        <w:t>Configuration tools and applications.</w:t>
      </w:r>
    </w:p>
    <w:p w:rsidR="003022A0" w:rsidRDefault="003022A0" w:rsidP="003022A0">
      <w:pPr>
        <w:pStyle w:val="ListParagraph"/>
        <w:numPr>
          <w:ilvl w:val="0"/>
          <w:numId w:val="19"/>
        </w:numPr>
        <w:jc w:val="both"/>
      </w:pPr>
      <w:r>
        <w:t>Management tools and applications.</w:t>
      </w:r>
    </w:p>
    <w:p w:rsidR="003022A0" w:rsidRDefault="003022A0" w:rsidP="003022A0">
      <w:pPr>
        <w:pStyle w:val="ListParagraph"/>
        <w:numPr>
          <w:ilvl w:val="0"/>
          <w:numId w:val="19"/>
        </w:numPr>
        <w:jc w:val="both"/>
      </w:pPr>
      <w:r>
        <w:t>Editors</w:t>
      </w:r>
    </w:p>
    <w:p w:rsidR="006962DA" w:rsidRDefault="003022A0" w:rsidP="00716060">
      <w:pPr>
        <w:pStyle w:val="ListParagraph"/>
        <w:numPr>
          <w:ilvl w:val="0"/>
          <w:numId w:val="19"/>
        </w:numPr>
        <w:jc w:val="both"/>
      </w:pPr>
      <w:r>
        <w:t>Utilities</w:t>
      </w:r>
    </w:p>
    <w:p w:rsidR="006962DA" w:rsidRDefault="006962DA" w:rsidP="00716060">
      <w:pPr>
        <w:jc w:val="both"/>
      </w:pPr>
    </w:p>
    <w:p w:rsidR="006962DA" w:rsidRPr="006962DA" w:rsidRDefault="006962DA" w:rsidP="006962DA">
      <w:pPr>
        <w:jc w:val="both"/>
        <w:rPr>
          <w:b/>
          <w:bCs/>
        </w:rPr>
      </w:pPr>
      <w:r w:rsidRPr="006962DA">
        <w:rPr>
          <w:b/>
          <w:bCs/>
        </w:rPr>
        <w:t>Process variable address syntax</w:t>
      </w:r>
    </w:p>
    <w:p w:rsidR="006962DA" w:rsidRPr="006962DA" w:rsidRDefault="006962DA" w:rsidP="006962DA">
      <w:pPr>
        <w:jc w:val="both"/>
      </w:pPr>
      <w:r w:rsidRPr="006962DA">
        <w:t>The general syntax of a process variable addre</w:t>
      </w:r>
      <w:r>
        <w:t>ss is</w:t>
      </w:r>
      <w:r w:rsidRPr="006962DA">
        <w:t xml:space="preserve"> defined as follows. </w:t>
      </w:r>
      <w:r>
        <w:t xml:space="preserve">This uses the metasyntax based on </w:t>
      </w:r>
      <w:r w:rsidR="00221F01">
        <w:t>the Extended Backus-Naur</w:t>
      </w:r>
      <w:r w:rsidRPr="006962DA">
        <w:t xml:space="preserve"> Form </w:t>
      </w:r>
    </w:p>
    <w:p w:rsidR="006962DA" w:rsidRPr="006962DA" w:rsidRDefault="006962DA" w:rsidP="006962DA">
      <w:pPr>
        <w:jc w:val="both"/>
      </w:pPr>
      <w:r w:rsidRPr="006962DA">
        <w:t>[1] address ::= [protocol] id [type]</w:t>
      </w:r>
    </w:p>
    <w:p w:rsidR="006962DA" w:rsidRPr="006962DA" w:rsidRDefault="006962DA" w:rsidP="006962DA">
      <w:pPr>
        <w:jc w:val="both"/>
      </w:pPr>
      <w:r w:rsidRPr="006962DA">
        <w:t>[2] protocol ::= ('dal-epics' | 'dal-tine' | 'dal-tango' | 'local') '://'</w:t>
      </w:r>
    </w:p>
    <w:p w:rsidR="006962DA" w:rsidRPr="006962DA" w:rsidRDefault="006962DA" w:rsidP="006962DA">
      <w:pPr>
        <w:jc w:val="both"/>
      </w:pPr>
      <w:r w:rsidRPr="006962DA">
        <w:t>[3] id::= (letter | specialcharacter) +</w:t>
      </w:r>
    </w:p>
    <w:p w:rsidR="006962DA" w:rsidRPr="006962DA" w:rsidRDefault="006962DA" w:rsidP="006962DA">
      <w:pPr>
        <w:jc w:val="both"/>
      </w:pPr>
      <w:r w:rsidRPr="006962DA">
        <w:t>[4] type ::= ', ' ('double' | 'int' | 'long' | 'string' | 'enum')</w:t>
      </w:r>
    </w:p>
    <w:p w:rsidR="006962DA" w:rsidRPr="006962DA" w:rsidRDefault="006962DA" w:rsidP="006962DA">
      <w:pPr>
        <w:jc w:val="both"/>
      </w:pPr>
      <w:r w:rsidRPr="006962DA">
        <w:t>[5] letter::= 'A' | ... | 'Z' | 'a' | ... | 'z'</w:t>
      </w:r>
    </w:p>
    <w:p w:rsidR="006962DA" w:rsidRPr="006962DA" w:rsidRDefault="006962DA" w:rsidP="006962DA">
      <w:pPr>
        <w:jc w:val="both"/>
      </w:pPr>
      <w:r w:rsidRPr="006962DA">
        <w:t>[6] specialcharacter::= ':' | '/' | '\' | '.' | '[' | ']'</w:t>
      </w:r>
    </w:p>
    <w:p w:rsidR="006962DA" w:rsidRPr="006962DA" w:rsidRDefault="006962DA" w:rsidP="006962DA">
      <w:pPr>
        <w:jc w:val="both"/>
      </w:pPr>
      <w:r w:rsidRPr="006962DA">
        <w:t>[7] number ::= digitWithoutZero (digit)*</w:t>
      </w:r>
    </w:p>
    <w:p w:rsidR="006962DA" w:rsidRPr="006962DA" w:rsidRDefault="006962DA" w:rsidP="006962DA">
      <w:pPr>
        <w:jc w:val="both"/>
      </w:pPr>
      <w:r w:rsidRPr="006962DA">
        <w:lastRenderedPageBreak/>
        <w:t>[8] digit ::= '0' | ... | '9'</w:t>
      </w:r>
    </w:p>
    <w:p w:rsidR="006962DA" w:rsidRDefault="006962DA" w:rsidP="006962DA">
      <w:pPr>
        <w:jc w:val="both"/>
      </w:pPr>
      <w:r w:rsidRPr="006962DA">
        <w:t>[9] digitWithoutZero ::= '1' | ... | '9'</w:t>
      </w:r>
    </w:p>
    <w:p w:rsidR="006962DA" w:rsidRPr="006962DA" w:rsidRDefault="006962DA" w:rsidP="006962DA">
      <w:pPr>
        <w:pStyle w:val="ListParagraph"/>
        <w:numPr>
          <w:ilvl w:val="0"/>
          <w:numId w:val="1"/>
        </w:numPr>
        <w:jc w:val="both"/>
      </w:pPr>
      <w:r>
        <w:t>T</w:t>
      </w:r>
      <w:r w:rsidRPr="006962DA">
        <w:t>here are 3 optional and 1 mandatory fragments that constitute a full process</w:t>
      </w:r>
      <w:r>
        <w:t xml:space="preserve"> </w:t>
      </w:r>
      <w:r w:rsidRPr="006962DA">
        <w:t>variable address (line 1).</w:t>
      </w:r>
    </w:p>
    <w:p w:rsidR="006962DA" w:rsidRPr="006962DA" w:rsidRDefault="006962DA" w:rsidP="006962DA">
      <w:pPr>
        <w:pStyle w:val="ListParagraph"/>
        <w:numPr>
          <w:ilvl w:val="0"/>
          <w:numId w:val="1"/>
        </w:numPr>
        <w:jc w:val="both"/>
      </w:pPr>
      <w:r w:rsidRPr="006962DA">
        <w:t xml:space="preserve">The protocol (line 2) is optional and defines the connection protocol. If </w:t>
      </w:r>
      <w:r>
        <w:t xml:space="preserve">a prefix is not specified, </w:t>
      </w:r>
      <w:r w:rsidRPr="006962DA">
        <w:t>a default protocol is chosen according to the settings of the CSS-Core/Control-System</w:t>
      </w:r>
      <w:r>
        <w:t xml:space="preserve"> </w:t>
      </w:r>
      <w:r w:rsidRPr="006962DA">
        <w:t>preference page.</w:t>
      </w:r>
    </w:p>
    <w:p w:rsidR="006962DA" w:rsidRPr="006962DA" w:rsidRDefault="006962DA" w:rsidP="006962DA">
      <w:pPr>
        <w:pStyle w:val="ListParagraph"/>
        <w:numPr>
          <w:ilvl w:val="0"/>
          <w:numId w:val="1"/>
        </w:numPr>
        <w:jc w:val="both"/>
      </w:pPr>
      <w:r w:rsidRPr="006962DA">
        <w:t>The id (line 3) is mandatory. It must be a globally unique name identifying the information you</w:t>
      </w:r>
      <w:r>
        <w:t xml:space="preserve"> </w:t>
      </w:r>
      <w:r w:rsidRPr="006962DA">
        <w:t>want to address.</w:t>
      </w:r>
    </w:p>
    <w:p w:rsidR="006962DA" w:rsidRPr="006962DA" w:rsidRDefault="006962DA" w:rsidP="006962DA">
      <w:pPr>
        <w:pStyle w:val="ListParagraph"/>
        <w:numPr>
          <w:ilvl w:val="0"/>
          <w:numId w:val="1"/>
        </w:numPr>
        <w:jc w:val="both"/>
      </w:pPr>
      <w:r w:rsidRPr="006962DA">
        <w:t>The type (line 5) is optional, too. It can be used to specify the expected return type for channel</w:t>
      </w:r>
      <w:r>
        <w:t xml:space="preserve"> </w:t>
      </w:r>
      <w:r w:rsidRPr="006962DA">
        <w:t>values explicitly.</w:t>
      </w:r>
    </w:p>
    <w:p w:rsidR="006962DA" w:rsidRPr="006962DA" w:rsidRDefault="006962DA" w:rsidP="006962DA">
      <w:pPr>
        <w:jc w:val="both"/>
        <w:rPr>
          <w:b/>
          <w:bCs/>
        </w:rPr>
      </w:pPr>
      <w:r w:rsidRPr="006962DA">
        <w:rPr>
          <w:b/>
          <w:bCs/>
        </w:rPr>
        <w:t>Syntax for EPICS</w:t>
      </w:r>
    </w:p>
    <w:p w:rsidR="006962DA" w:rsidRPr="006962DA" w:rsidRDefault="006962DA" w:rsidP="006962DA">
      <w:pPr>
        <w:jc w:val="both"/>
      </w:pPr>
      <w:r w:rsidRPr="006962DA">
        <w:t>When EPICS channels</w:t>
      </w:r>
      <w:r>
        <w:t xml:space="preserve"> are addressed, </w:t>
      </w:r>
      <w:r w:rsidRPr="006962DA">
        <w:t>line 3</w:t>
      </w:r>
      <w:r>
        <w:t xml:space="preserve"> is as follows</w:t>
      </w:r>
      <w:r w:rsidRPr="006962DA">
        <w:t>:</w:t>
      </w:r>
    </w:p>
    <w:p w:rsidR="006962DA" w:rsidRPr="006962DA" w:rsidRDefault="006962DA" w:rsidP="006962DA">
      <w:pPr>
        <w:jc w:val="both"/>
      </w:pPr>
      <w:r w:rsidRPr="006962DA">
        <w:t>[3a] id::= recordname ['.' fieldname] [characteristic]</w:t>
      </w:r>
    </w:p>
    <w:p w:rsidR="006962DA" w:rsidRPr="006962DA" w:rsidRDefault="006962DA" w:rsidP="006962DA">
      <w:pPr>
        <w:jc w:val="both"/>
      </w:pPr>
      <w:r w:rsidRPr="006962DA">
        <w:t>[10] recordname ::= (letter | specialcharacter)+</w:t>
      </w:r>
    </w:p>
    <w:p w:rsidR="006962DA" w:rsidRPr="006962DA" w:rsidRDefault="006962DA" w:rsidP="006962DA">
      <w:pPr>
        <w:jc w:val="both"/>
      </w:pPr>
      <w:r w:rsidRPr="006962DA">
        <w:t>[11] fieldname ::= (letter)+</w:t>
      </w:r>
    </w:p>
    <w:p w:rsidR="006962DA" w:rsidRDefault="006962DA" w:rsidP="006962DA">
      <w:pPr>
        <w:jc w:val="both"/>
      </w:pPr>
      <w:r w:rsidRPr="006962DA">
        <w:t>[12] characteristic ::= '[' (letter)+ ']'</w:t>
      </w:r>
    </w:p>
    <w:p w:rsidR="006962DA" w:rsidRPr="006962DA" w:rsidRDefault="006962DA" w:rsidP="006962DA">
      <w:pPr>
        <w:pStyle w:val="ListParagraph"/>
        <w:numPr>
          <w:ilvl w:val="0"/>
          <w:numId w:val="2"/>
        </w:numPr>
        <w:jc w:val="both"/>
      </w:pPr>
      <w:r>
        <w:t>An</w:t>
      </w:r>
      <w:r w:rsidRPr="006962DA">
        <w:t xml:space="preserve"> EPICS process variable is always identified by its recordname (line 10) which</w:t>
      </w:r>
    </w:p>
    <w:p w:rsidR="006962DA" w:rsidRPr="006962DA" w:rsidRDefault="006962DA" w:rsidP="006962DA">
      <w:pPr>
        <w:pStyle w:val="ListParagraph"/>
        <w:numPr>
          <w:ilvl w:val="0"/>
          <w:numId w:val="2"/>
        </w:numPr>
        <w:jc w:val="both"/>
      </w:pPr>
      <w:r w:rsidRPr="006962DA">
        <w:t>is therefore mandatory.</w:t>
      </w:r>
    </w:p>
    <w:p w:rsidR="006962DA" w:rsidRPr="006962DA" w:rsidRDefault="006962DA" w:rsidP="006962DA">
      <w:pPr>
        <w:pStyle w:val="ListParagraph"/>
        <w:numPr>
          <w:ilvl w:val="0"/>
          <w:numId w:val="2"/>
        </w:numPr>
        <w:jc w:val="both"/>
      </w:pPr>
      <w:r w:rsidRPr="006962DA">
        <w:t xml:space="preserve">Optionally a fieldname can be provided to address </w:t>
      </w:r>
      <w:r>
        <w:t>a single field of a record (</w:t>
      </w:r>
      <w:r w:rsidRPr="006962DA">
        <w:t>line 11). If no</w:t>
      </w:r>
      <w:r>
        <w:t xml:space="preserve"> </w:t>
      </w:r>
      <w:r w:rsidRPr="006962DA">
        <w:t>fieldname is provided the address defaults to the .VAL field.</w:t>
      </w:r>
    </w:p>
    <w:p w:rsidR="006962DA" w:rsidRPr="006962DA" w:rsidRDefault="006962DA" w:rsidP="006962DA">
      <w:pPr>
        <w:pStyle w:val="ListParagraph"/>
        <w:numPr>
          <w:ilvl w:val="0"/>
          <w:numId w:val="2"/>
        </w:numPr>
        <w:jc w:val="both"/>
      </w:pPr>
      <w:r w:rsidRPr="006962DA">
        <w:t>The characteristic (line 12) is optional as well. If defined it allows for accessing additional</w:t>
      </w:r>
      <w:r>
        <w:t xml:space="preserve"> </w:t>
      </w:r>
      <w:r w:rsidRPr="006962DA">
        <w:t>information of a record without establishing a new connection. All characteristics of the same</w:t>
      </w:r>
      <w:r>
        <w:t xml:space="preserve"> </w:t>
      </w:r>
      <w:r w:rsidRPr="006962DA">
        <w:t>record share the same connection. So in general it is a good idea to use characteristics whenever</w:t>
      </w:r>
      <w:r>
        <w:t xml:space="preserve"> </w:t>
      </w:r>
      <w:r w:rsidRPr="006962DA">
        <w:t>possible to save system resources.</w:t>
      </w:r>
      <w:r>
        <w:t xml:space="preserve"> These can be</w:t>
      </w:r>
    </w:p>
    <w:p w:rsidR="006962DA" w:rsidRPr="006962DA" w:rsidRDefault="006962DA" w:rsidP="006962DA">
      <w:pPr>
        <w:pStyle w:val="ListParagraph"/>
        <w:numPr>
          <w:ilvl w:val="1"/>
          <w:numId w:val="2"/>
        </w:numPr>
        <w:jc w:val="both"/>
      </w:pPr>
      <w:r w:rsidRPr="006962DA">
        <w:t>[Position] - position</w:t>
      </w:r>
    </w:p>
    <w:p w:rsidR="006962DA" w:rsidRPr="006962DA" w:rsidRDefault="006962DA" w:rsidP="006962DA">
      <w:pPr>
        <w:pStyle w:val="ListParagraph"/>
        <w:numPr>
          <w:ilvl w:val="1"/>
          <w:numId w:val="2"/>
        </w:numPr>
        <w:jc w:val="both"/>
      </w:pPr>
      <w:r w:rsidRPr="006962DA">
        <w:t>[Description] – long description</w:t>
      </w:r>
    </w:p>
    <w:p w:rsidR="006962DA" w:rsidRPr="006962DA" w:rsidRDefault="006962DA" w:rsidP="006962DA">
      <w:pPr>
        <w:pStyle w:val="ListParagraph"/>
        <w:numPr>
          <w:ilvl w:val="1"/>
          <w:numId w:val="2"/>
        </w:numPr>
        <w:jc w:val="both"/>
      </w:pPr>
      <w:r w:rsidRPr="006962DA">
        <w:t>[displayName] – short description</w:t>
      </w:r>
    </w:p>
    <w:p w:rsidR="006962DA" w:rsidRPr="006962DA" w:rsidRDefault="006962DA" w:rsidP="006962DA">
      <w:pPr>
        <w:pStyle w:val="ListParagraph"/>
        <w:numPr>
          <w:ilvl w:val="1"/>
          <w:numId w:val="2"/>
        </w:numPr>
        <w:jc w:val="both"/>
      </w:pPr>
      <w:r w:rsidRPr="006962DA">
        <w:t>[propertyType] - type</w:t>
      </w:r>
    </w:p>
    <w:p w:rsidR="006962DA" w:rsidRPr="006962DA" w:rsidRDefault="006962DA" w:rsidP="006962DA">
      <w:pPr>
        <w:pStyle w:val="ListParagraph"/>
        <w:numPr>
          <w:ilvl w:val="1"/>
          <w:numId w:val="2"/>
        </w:numPr>
        <w:jc w:val="both"/>
      </w:pPr>
      <w:r w:rsidRPr="006962DA">
        <w:t>[resolution] – number of bits used for ADC conversion of analog value when sampled</w:t>
      </w:r>
    </w:p>
    <w:p w:rsidR="006962DA" w:rsidRPr="006962DA" w:rsidRDefault="006962DA" w:rsidP="006962DA">
      <w:pPr>
        <w:pStyle w:val="ListParagraph"/>
        <w:numPr>
          <w:ilvl w:val="1"/>
          <w:numId w:val="2"/>
        </w:numPr>
        <w:jc w:val="both"/>
      </w:pPr>
      <w:r w:rsidRPr="006962DA">
        <w:t>[minimum] – minimum allowed value</w:t>
      </w:r>
    </w:p>
    <w:p w:rsidR="006962DA" w:rsidRPr="006962DA" w:rsidRDefault="006962DA" w:rsidP="006962DA">
      <w:pPr>
        <w:pStyle w:val="ListParagraph"/>
        <w:numPr>
          <w:ilvl w:val="1"/>
          <w:numId w:val="2"/>
        </w:numPr>
        <w:jc w:val="both"/>
      </w:pPr>
      <w:r w:rsidRPr="006962DA">
        <w:t>[maximum] – maximum allowed value</w:t>
      </w:r>
    </w:p>
    <w:p w:rsidR="006962DA" w:rsidRPr="006962DA" w:rsidRDefault="006962DA" w:rsidP="006962DA">
      <w:pPr>
        <w:pStyle w:val="ListParagraph"/>
        <w:numPr>
          <w:ilvl w:val="1"/>
          <w:numId w:val="2"/>
        </w:numPr>
        <w:jc w:val="both"/>
      </w:pPr>
      <w:r w:rsidRPr="006962DA">
        <w:t>[graphMin] – minimum allowed value when displayed (e.g. in a chart)</w:t>
      </w:r>
    </w:p>
    <w:p w:rsidR="006962DA" w:rsidRPr="006962DA" w:rsidRDefault="006962DA" w:rsidP="006962DA">
      <w:pPr>
        <w:pStyle w:val="ListParagraph"/>
        <w:numPr>
          <w:ilvl w:val="1"/>
          <w:numId w:val="2"/>
        </w:numPr>
        <w:jc w:val="both"/>
      </w:pPr>
      <w:r w:rsidRPr="006962DA">
        <w:t>[graphMax] – maximum allowed value when displayed (e.g. in a chart)</w:t>
      </w:r>
    </w:p>
    <w:p w:rsidR="006962DA" w:rsidRPr="006962DA" w:rsidRDefault="006962DA" w:rsidP="006962DA">
      <w:pPr>
        <w:pStyle w:val="ListParagraph"/>
        <w:numPr>
          <w:ilvl w:val="1"/>
          <w:numId w:val="2"/>
        </w:numPr>
        <w:jc w:val="both"/>
      </w:pPr>
      <w:r w:rsidRPr="006962DA">
        <w:t>[format] – C print-f style format that is used to render the value</w:t>
      </w:r>
    </w:p>
    <w:p w:rsidR="006962DA" w:rsidRPr="006962DA" w:rsidRDefault="006962DA" w:rsidP="006962DA">
      <w:pPr>
        <w:pStyle w:val="ListParagraph"/>
        <w:numPr>
          <w:ilvl w:val="1"/>
          <w:numId w:val="2"/>
        </w:numPr>
        <w:jc w:val="both"/>
      </w:pPr>
      <w:r w:rsidRPr="006962DA">
        <w:t>[units] – units of the value</w:t>
      </w:r>
    </w:p>
    <w:p w:rsidR="006962DA" w:rsidRPr="006962DA" w:rsidRDefault="006962DA" w:rsidP="006962DA">
      <w:pPr>
        <w:pStyle w:val="ListParagraph"/>
        <w:numPr>
          <w:ilvl w:val="1"/>
          <w:numId w:val="2"/>
        </w:numPr>
        <w:jc w:val="both"/>
      </w:pPr>
      <w:r w:rsidRPr="006962DA">
        <w:t>[scaleType] – scale type for plotting (linear or logarithmic)</w:t>
      </w:r>
    </w:p>
    <w:p w:rsidR="006962DA" w:rsidRPr="006962DA" w:rsidRDefault="006962DA" w:rsidP="006962DA">
      <w:pPr>
        <w:pStyle w:val="ListParagraph"/>
        <w:numPr>
          <w:ilvl w:val="1"/>
          <w:numId w:val="2"/>
        </w:numPr>
        <w:jc w:val="both"/>
      </w:pPr>
      <w:r w:rsidRPr="006962DA">
        <w:t>[warningMax] – upper warning limit</w:t>
      </w:r>
    </w:p>
    <w:p w:rsidR="006962DA" w:rsidRPr="006962DA" w:rsidRDefault="006962DA" w:rsidP="006962DA">
      <w:pPr>
        <w:pStyle w:val="ListParagraph"/>
        <w:numPr>
          <w:ilvl w:val="1"/>
          <w:numId w:val="2"/>
        </w:numPr>
        <w:jc w:val="both"/>
      </w:pPr>
      <w:r w:rsidRPr="006962DA">
        <w:t>[warningMin] – lower warning limit</w:t>
      </w:r>
    </w:p>
    <w:p w:rsidR="006962DA" w:rsidRPr="006962DA" w:rsidRDefault="006962DA" w:rsidP="006962DA">
      <w:pPr>
        <w:pStyle w:val="ListParagraph"/>
        <w:numPr>
          <w:ilvl w:val="1"/>
          <w:numId w:val="2"/>
        </w:numPr>
        <w:jc w:val="both"/>
      </w:pPr>
      <w:r w:rsidRPr="006962DA">
        <w:t>[alarmMax] – upper alarm limit</w:t>
      </w:r>
    </w:p>
    <w:p w:rsidR="006962DA" w:rsidRPr="006962DA" w:rsidRDefault="006962DA" w:rsidP="006962DA">
      <w:pPr>
        <w:pStyle w:val="ListParagraph"/>
        <w:numPr>
          <w:ilvl w:val="1"/>
          <w:numId w:val="2"/>
        </w:numPr>
        <w:jc w:val="both"/>
      </w:pPr>
      <w:r w:rsidRPr="006962DA">
        <w:t>[alarmMin] – lower alarm limit</w:t>
      </w:r>
    </w:p>
    <w:p w:rsidR="006962DA" w:rsidRPr="006962DA" w:rsidRDefault="006962DA" w:rsidP="006962DA">
      <w:pPr>
        <w:pStyle w:val="ListParagraph"/>
        <w:numPr>
          <w:ilvl w:val="1"/>
          <w:numId w:val="2"/>
        </w:numPr>
        <w:jc w:val="both"/>
      </w:pPr>
      <w:r w:rsidRPr="006962DA">
        <w:t>[sequenceLength] – sequence length</w:t>
      </w:r>
    </w:p>
    <w:p w:rsidR="006962DA" w:rsidRPr="006962DA" w:rsidRDefault="006962DA" w:rsidP="006962DA">
      <w:pPr>
        <w:pStyle w:val="ListParagraph"/>
        <w:numPr>
          <w:ilvl w:val="1"/>
          <w:numId w:val="2"/>
        </w:numPr>
        <w:jc w:val="both"/>
      </w:pPr>
      <w:r w:rsidRPr="006962DA">
        <w:t>[enumValues] – enum value array (returns Object[])</w:t>
      </w:r>
    </w:p>
    <w:p w:rsidR="006962DA" w:rsidRPr="006962DA" w:rsidRDefault="006962DA" w:rsidP="006962DA">
      <w:pPr>
        <w:pStyle w:val="ListParagraph"/>
        <w:numPr>
          <w:ilvl w:val="1"/>
          <w:numId w:val="2"/>
        </w:numPr>
        <w:jc w:val="both"/>
      </w:pPr>
      <w:r w:rsidRPr="006962DA">
        <w:lastRenderedPageBreak/>
        <w:t>[enumDescriptions] – enum value descriptions (returns String[])</w:t>
      </w:r>
    </w:p>
    <w:p w:rsidR="006962DA" w:rsidRPr="006962DA" w:rsidRDefault="006962DA" w:rsidP="006962DA">
      <w:pPr>
        <w:pStyle w:val="ListParagraph"/>
        <w:numPr>
          <w:ilvl w:val="1"/>
          <w:numId w:val="2"/>
        </w:numPr>
        <w:jc w:val="both"/>
      </w:pPr>
      <w:r w:rsidRPr="006962DA">
        <w:t>[bitDescriptions] – bit descriptions (returns String[])</w:t>
      </w:r>
    </w:p>
    <w:p w:rsidR="006962DA" w:rsidRPr="006962DA" w:rsidRDefault="006962DA" w:rsidP="006962DA">
      <w:pPr>
        <w:pStyle w:val="ListParagraph"/>
        <w:numPr>
          <w:ilvl w:val="1"/>
          <w:numId w:val="2"/>
        </w:numPr>
        <w:jc w:val="both"/>
      </w:pPr>
      <w:r w:rsidRPr="006962DA">
        <w:t>[conditionWhenSet] – active bit significance</w:t>
      </w:r>
    </w:p>
    <w:p w:rsidR="006962DA" w:rsidRPr="006962DA" w:rsidRDefault="006962DA" w:rsidP="006962DA">
      <w:pPr>
        <w:pStyle w:val="ListParagraph"/>
        <w:numPr>
          <w:ilvl w:val="1"/>
          <w:numId w:val="2"/>
        </w:numPr>
        <w:jc w:val="both"/>
      </w:pPr>
      <w:r w:rsidRPr="006962DA">
        <w:t>[conditionWhenCleared] - inactive bit significance</w:t>
      </w:r>
    </w:p>
    <w:p w:rsidR="006962DA" w:rsidRDefault="006962DA" w:rsidP="006962DA">
      <w:pPr>
        <w:pStyle w:val="ListParagraph"/>
        <w:numPr>
          <w:ilvl w:val="1"/>
          <w:numId w:val="2"/>
        </w:numPr>
        <w:jc w:val="both"/>
      </w:pPr>
      <w:r w:rsidRPr="006962DA">
        <w:t>[bitMask] – bits relevance</w:t>
      </w:r>
    </w:p>
    <w:p w:rsidR="006962DA" w:rsidRDefault="006962DA" w:rsidP="00716060">
      <w:pPr>
        <w:jc w:val="both"/>
      </w:pPr>
    </w:p>
    <w:p w:rsidR="006962DA" w:rsidRDefault="006962DA" w:rsidP="00716060">
      <w:pPr>
        <w:jc w:val="both"/>
      </w:pPr>
    </w:p>
    <w:p w:rsidR="006962DA" w:rsidRDefault="006962DA" w:rsidP="00716060">
      <w:pPr>
        <w:jc w:val="both"/>
      </w:pPr>
    </w:p>
    <w:p w:rsidR="006962DA" w:rsidRDefault="006962DA" w:rsidP="00716060">
      <w:pPr>
        <w:jc w:val="both"/>
      </w:pPr>
    </w:p>
    <w:p w:rsidR="006962DA" w:rsidRDefault="006962DA" w:rsidP="00716060">
      <w:pPr>
        <w:jc w:val="both"/>
      </w:pPr>
    </w:p>
    <w:p w:rsidR="003022A0" w:rsidRDefault="003022A0" w:rsidP="00716060">
      <w:pPr>
        <w:jc w:val="both"/>
      </w:pPr>
    </w:p>
    <w:p w:rsidR="003022A0" w:rsidRDefault="003022A0" w:rsidP="00716060">
      <w:pPr>
        <w:jc w:val="both"/>
      </w:pPr>
    </w:p>
    <w:p w:rsidR="003022A0" w:rsidRDefault="003022A0" w:rsidP="00716060">
      <w:pPr>
        <w:jc w:val="both"/>
      </w:pPr>
    </w:p>
    <w:p w:rsidR="003022A0" w:rsidRDefault="003022A0" w:rsidP="00716060">
      <w:pPr>
        <w:jc w:val="both"/>
      </w:pPr>
    </w:p>
    <w:p w:rsidR="003022A0" w:rsidRDefault="003022A0" w:rsidP="00716060">
      <w:pPr>
        <w:jc w:val="both"/>
      </w:pPr>
    </w:p>
    <w:p w:rsidR="003022A0" w:rsidRDefault="003022A0" w:rsidP="00716060">
      <w:pPr>
        <w:jc w:val="both"/>
      </w:pPr>
    </w:p>
    <w:p w:rsidR="003022A0" w:rsidRDefault="003022A0" w:rsidP="00716060">
      <w:pPr>
        <w:jc w:val="both"/>
      </w:pPr>
    </w:p>
    <w:p w:rsidR="003022A0" w:rsidRDefault="003022A0" w:rsidP="00716060">
      <w:pPr>
        <w:jc w:val="both"/>
      </w:pPr>
    </w:p>
    <w:p w:rsidR="003022A0" w:rsidRDefault="003022A0" w:rsidP="00716060">
      <w:pPr>
        <w:jc w:val="both"/>
      </w:pPr>
    </w:p>
    <w:p w:rsidR="006962DA" w:rsidRDefault="006962DA" w:rsidP="00716060">
      <w:pPr>
        <w:jc w:val="both"/>
      </w:pPr>
    </w:p>
    <w:p w:rsidR="001C5743" w:rsidRDefault="001C5743" w:rsidP="00716060">
      <w:pPr>
        <w:jc w:val="both"/>
      </w:pPr>
    </w:p>
    <w:p w:rsidR="001C5743" w:rsidRDefault="001C5743" w:rsidP="00716060">
      <w:pPr>
        <w:jc w:val="both"/>
      </w:pPr>
    </w:p>
    <w:p w:rsidR="001C5743" w:rsidRDefault="001C5743" w:rsidP="00716060">
      <w:pPr>
        <w:jc w:val="both"/>
      </w:pPr>
    </w:p>
    <w:p w:rsidR="001C5743" w:rsidRDefault="001C5743" w:rsidP="00716060">
      <w:pPr>
        <w:jc w:val="both"/>
      </w:pPr>
    </w:p>
    <w:p w:rsidR="001C5743" w:rsidRDefault="001C5743" w:rsidP="00716060">
      <w:pPr>
        <w:jc w:val="both"/>
      </w:pPr>
    </w:p>
    <w:p w:rsidR="001C5743" w:rsidRDefault="001C5743" w:rsidP="00716060">
      <w:pPr>
        <w:jc w:val="both"/>
      </w:pPr>
    </w:p>
    <w:p w:rsidR="001C5743" w:rsidRDefault="001C5743" w:rsidP="00716060">
      <w:pPr>
        <w:jc w:val="both"/>
      </w:pPr>
    </w:p>
    <w:p w:rsidR="001C5743" w:rsidRDefault="001C5743" w:rsidP="00716060">
      <w:pPr>
        <w:jc w:val="both"/>
      </w:pPr>
    </w:p>
    <w:p w:rsidR="006962DA" w:rsidRDefault="006962DA" w:rsidP="00716060">
      <w:pPr>
        <w:jc w:val="both"/>
      </w:pPr>
    </w:p>
    <w:p w:rsidR="006962DA" w:rsidRDefault="006962DA" w:rsidP="00716060">
      <w:pPr>
        <w:jc w:val="both"/>
      </w:pPr>
    </w:p>
    <w:p w:rsidR="006962DA" w:rsidRDefault="006962DA" w:rsidP="00716060">
      <w:pPr>
        <w:jc w:val="both"/>
      </w:pPr>
    </w:p>
    <w:p w:rsidR="006962DA" w:rsidRDefault="001C5743" w:rsidP="006962DA">
      <w:pPr>
        <w:pStyle w:val="Heading1"/>
      </w:pPr>
      <w:r>
        <w:lastRenderedPageBreak/>
        <w:t xml:space="preserve">CHAPTER 2             </w:t>
      </w:r>
      <w:r w:rsidR="006962DA">
        <w:t xml:space="preserve">            DOWNLOADING AND INSTALLING CSS</w:t>
      </w:r>
    </w:p>
    <w:p w:rsidR="006962DA" w:rsidRDefault="006962DA" w:rsidP="00716060">
      <w:pPr>
        <w:jc w:val="both"/>
      </w:pPr>
    </w:p>
    <w:p w:rsidR="006962DA" w:rsidRDefault="006962DA" w:rsidP="00716060">
      <w:pPr>
        <w:jc w:val="both"/>
      </w:pPr>
      <w:r>
        <w:t xml:space="preserve">There are various versions of CSS. </w:t>
      </w:r>
      <w:r w:rsidR="00EA4FF3">
        <w:t xml:space="preserve">The major ones include the DESY and SNS versions. CSS comes with a subset of the all associated tools depending upon the version. The following table shows a comparison between various versions. </w:t>
      </w:r>
    </w:p>
    <w:p w:rsidR="00EA4FF3" w:rsidRDefault="00EA4FF3" w:rsidP="00716060">
      <w:pPr>
        <w:jc w:val="both"/>
      </w:pPr>
    </w:p>
    <w:tbl>
      <w:tblPr>
        <w:tblStyle w:val="TableGrid"/>
        <w:tblW w:w="0" w:type="auto"/>
        <w:tblLayout w:type="fixed"/>
        <w:tblLook w:val="04A0"/>
      </w:tblPr>
      <w:tblGrid>
        <w:gridCol w:w="2808"/>
        <w:gridCol w:w="1710"/>
        <w:gridCol w:w="1710"/>
        <w:gridCol w:w="1710"/>
        <w:gridCol w:w="1638"/>
      </w:tblGrid>
      <w:tr w:rsidR="00EA4FF3" w:rsidRPr="00EA4FF3" w:rsidTr="00493879">
        <w:tc>
          <w:tcPr>
            <w:tcW w:w="2808" w:type="dxa"/>
            <w:hideMark/>
          </w:tcPr>
          <w:p w:rsidR="00EA4FF3" w:rsidRPr="00EA4FF3" w:rsidRDefault="00EA4FF3" w:rsidP="00EA4FF3">
            <w:pPr>
              <w:jc w:val="center"/>
              <w:rPr>
                <w:rFonts w:ascii="Times New Roman" w:eastAsia="Times New Roman" w:hAnsi="Times New Roman" w:cs="Times New Roman"/>
                <w:b/>
                <w:bCs/>
                <w:sz w:val="24"/>
                <w:szCs w:val="24"/>
                <w:lang w:bidi="ar-SA"/>
              </w:rPr>
            </w:pPr>
          </w:p>
        </w:tc>
        <w:tc>
          <w:tcPr>
            <w:tcW w:w="1710" w:type="dxa"/>
            <w:hideMark/>
          </w:tcPr>
          <w:p w:rsidR="00EA4FF3" w:rsidRPr="00EA4FF3" w:rsidRDefault="00EA4FF3" w:rsidP="00EA4FF3">
            <w:pPr>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noProof/>
                <w:sz w:val="24"/>
                <w:szCs w:val="24"/>
                <w:lang w:bidi="ar-SA"/>
              </w:rPr>
              <w:drawing>
                <wp:inline distT="0" distB="0" distL="0" distR="0">
                  <wp:extent cx="735806" cy="409492"/>
                  <wp:effectExtent l="19050" t="0" r="7144" b="0"/>
                  <wp:docPr id="87" name="Picture 1" descr="Universal 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al CSS"/>
                          <pic:cNvPicPr>
                            <a:picLocks noChangeAspect="1" noChangeArrowheads="1"/>
                          </pic:cNvPicPr>
                        </pic:nvPicPr>
                        <pic:blipFill>
                          <a:blip r:embed="rId8"/>
                          <a:srcRect/>
                          <a:stretch>
                            <a:fillRect/>
                          </a:stretch>
                        </pic:blipFill>
                        <pic:spPr bwMode="auto">
                          <a:xfrm>
                            <a:off x="0" y="0"/>
                            <a:ext cx="742205" cy="413053"/>
                          </a:xfrm>
                          <a:prstGeom prst="rect">
                            <a:avLst/>
                          </a:prstGeom>
                          <a:noFill/>
                          <a:ln w="9525">
                            <a:noFill/>
                            <a:miter lim="800000"/>
                            <a:headEnd/>
                            <a:tailEnd/>
                          </a:ln>
                        </pic:spPr>
                      </pic:pic>
                    </a:graphicData>
                  </a:graphic>
                </wp:inline>
              </w:drawing>
            </w:r>
            <w:r w:rsidRPr="00EA4FF3">
              <w:rPr>
                <w:rFonts w:ascii="Times New Roman" w:eastAsia="Times New Roman" w:hAnsi="Times New Roman" w:cs="Times New Roman"/>
                <w:b/>
                <w:bCs/>
                <w:sz w:val="24"/>
                <w:szCs w:val="24"/>
                <w:lang w:bidi="ar-SA"/>
              </w:rPr>
              <w:br/>
              <w:t xml:space="preserve">Basic EPICS </w:t>
            </w:r>
          </w:p>
        </w:tc>
        <w:tc>
          <w:tcPr>
            <w:tcW w:w="1710" w:type="dxa"/>
            <w:hideMark/>
          </w:tcPr>
          <w:p w:rsidR="00EA4FF3" w:rsidRPr="00EA4FF3" w:rsidRDefault="00EA4FF3" w:rsidP="00EA4FF3">
            <w:pPr>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noProof/>
                <w:sz w:val="24"/>
                <w:szCs w:val="24"/>
                <w:lang w:bidi="ar-SA"/>
              </w:rPr>
              <w:drawing>
                <wp:inline distT="0" distB="0" distL="0" distR="0">
                  <wp:extent cx="723900" cy="402866"/>
                  <wp:effectExtent l="19050" t="0" r="0" b="0"/>
                  <wp:docPr id="2" name="Picture 2" descr="CSS for SNS Offic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S for SNS Office network"/>
                          <pic:cNvPicPr>
                            <a:picLocks noChangeAspect="1" noChangeArrowheads="1"/>
                          </pic:cNvPicPr>
                        </pic:nvPicPr>
                        <pic:blipFill>
                          <a:blip r:embed="rId9"/>
                          <a:srcRect/>
                          <a:stretch>
                            <a:fillRect/>
                          </a:stretch>
                        </pic:blipFill>
                        <pic:spPr bwMode="auto">
                          <a:xfrm>
                            <a:off x="0" y="0"/>
                            <a:ext cx="726910" cy="404541"/>
                          </a:xfrm>
                          <a:prstGeom prst="rect">
                            <a:avLst/>
                          </a:prstGeom>
                          <a:noFill/>
                          <a:ln w="9525">
                            <a:noFill/>
                            <a:miter lim="800000"/>
                            <a:headEnd/>
                            <a:tailEnd/>
                          </a:ln>
                        </pic:spPr>
                      </pic:pic>
                    </a:graphicData>
                  </a:graphic>
                </wp:inline>
              </w:drawing>
            </w:r>
            <w:r w:rsidRPr="00EA4FF3">
              <w:rPr>
                <w:rFonts w:ascii="Times New Roman" w:eastAsia="Times New Roman" w:hAnsi="Times New Roman" w:cs="Times New Roman"/>
                <w:b/>
                <w:bCs/>
                <w:sz w:val="24"/>
                <w:szCs w:val="24"/>
                <w:lang w:bidi="ar-SA"/>
              </w:rPr>
              <w:br/>
              <w:t xml:space="preserve">SNS Office </w:t>
            </w:r>
          </w:p>
        </w:tc>
        <w:tc>
          <w:tcPr>
            <w:tcW w:w="1710" w:type="dxa"/>
            <w:hideMark/>
          </w:tcPr>
          <w:p w:rsidR="00EA4FF3" w:rsidRPr="00EA4FF3" w:rsidRDefault="00EA4FF3" w:rsidP="00EA4FF3">
            <w:pPr>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noProof/>
                <w:sz w:val="24"/>
                <w:szCs w:val="24"/>
                <w:lang w:bidi="ar-SA"/>
              </w:rPr>
              <w:drawing>
                <wp:inline distT="0" distB="0" distL="0" distR="0">
                  <wp:extent cx="723900" cy="402866"/>
                  <wp:effectExtent l="19050" t="0" r="0" b="0"/>
                  <wp:docPr id="3" name="Picture 3" descr="CSS for SNS 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S for SNS CCR"/>
                          <pic:cNvPicPr>
                            <a:picLocks noChangeAspect="1" noChangeArrowheads="1"/>
                          </pic:cNvPicPr>
                        </pic:nvPicPr>
                        <pic:blipFill>
                          <a:blip r:embed="rId9"/>
                          <a:srcRect/>
                          <a:stretch>
                            <a:fillRect/>
                          </a:stretch>
                        </pic:blipFill>
                        <pic:spPr bwMode="auto">
                          <a:xfrm>
                            <a:off x="0" y="0"/>
                            <a:ext cx="723900" cy="402866"/>
                          </a:xfrm>
                          <a:prstGeom prst="rect">
                            <a:avLst/>
                          </a:prstGeom>
                          <a:noFill/>
                          <a:ln w="9525">
                            <a:noFill/>
                            <a:miter lim="800000"/>
                            <a:headEnd/>
                            <a:tailEnd/>
                          </a:ln>
                        </pic:spPr>
                      </pic:pic>
                    </a:graphicData>
                  </a:graphic>
                </wp:inline>
              </w:drawing>
            </w:r>
            <w:r w:rsidRPr="00EA4FF3">
              <w:rPr>
                <w:rFonts w:ascii="Times New Roman" w:eastAsia="Times New Roman" w:hAnsi="Times New Roman" w:cs="Times New Roman"/>
                <w:b/>
                <w:bCs/>
                <w:sz w:val="24"/>
                <w:szCs w:val="24"/>
                <w:lang w:bidi="ar-SA"/>
              </w:rPr>
              <w:br/>
              <w:t xml:space="preserve">SNS CCR </w:t>
            </w:r>
          </w:p>
        </w:tc>
        <w:tc>
          <w:tcPr>
            <w:tcW w:w="1638" w:type="dxa"/>
            <w:hideMark/>
          </w:tcPr>
          <w:p w:rsidR="00EA4FF3" w:rsidRPr="00EA4FF3" w:rsidRDefault="00EA4FF3" w:rsidP="00EA4FF3">
            <w:pPr>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noProof/>
                <w:sz w:val="24"/>
                <w:szCs w:val="24"/>
                <w:lang w:bidi="ar-SA"/>
              </w:rPr>
              <w:drawing>
                <wp:inline distT="0" distB="0" distL="0" distR="0">
                  <wp:extent cx="718840" cy="400050"/>
                  <wp:effectExtent l="19050" t="0" r="5060" b="0"/>
                  <wp:docPr id="4" name="Picture 4" descr="CSS for SNS 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S for SNS CCR"/>
                          <pic:cNvPicPr>
                            <a:picLocks noChangeAspect="1" noChangeArrowheads="1"/>
                          </pic:cNvPicPr>
                        </pic:nvPicPr>
                        <pic:blipFill>
                          <a:blip r:embed="rId10"/>
                          <a:srcRect/>
                          <a:stretch>
                            <a:fillRect/>
                          </a:stretch>
                        </pic:blipFill>
                        <pic:spPr bwMode="auto">
                          <a:xfrm>
                            <a:off x="0" y="0"/>
                            <a:ext cx="718840" cy="400050"/>
                          </a:xfrm>
                          <a:prstGeom prst="rect">
                            <a:avLst/>
                          </a:prstGeom>
                          <a:noFill/>
                          <a:ln w="9525">
                            <a:noFill/>
                            <a:miter lim="800000"/>
                            <a:headEnd/>
                            <a:tailEnd/>
                          </a:ln>
                        </pic:spPr>
                      </pic:pic>
                    </a:graphicData>
                  </a:graphic>
                </wp:inline>
              </w:drawing>
            </w:r>
            <w:r w:rsidRPr="00EA4FF3">
              <w:rPr>
                <w:rFonts w:ascii="Times New Roman" w:eastAsia="Times New Roman" w:hAnsi="Times New Roman" w:cs="Times New Roman"/>
                <w:b/>
                <w:bCs/>
                <w:sz w:val="24"/>
                <w:szCs w:val="24"/>
                <w:lang w:bidi="ar-SA"/>
              </w:rPr>
              <w:br/>
              <w:t xml:space="preserve">DESY SNS </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Download</w:t>
            </w:r>
            <w:r>
              <w:rPr>
                <w:rFonts w:ascii="Times New Roman" w:eastAsia="Times New Roman" w:hAnsi="Times New Roman" w:cs="Times New Roman"/>
                <w:sz w:val="24"/>
                <w:szCs w:val="24"/>
                <w:lang w:bidi="ar-SA"/>
              </w:rPr>
              <w:t xml:space="preserve"> links</w:t>
            </w:r>
          </w:p>
        </w:tc>
        <w:tc>
          <w:tcPr>
            <w:tcW w:w="1710" w:type="dxa"/>
            <w:hideMark/>
          </w:tcPr>
          <w:p w:rsidR="00EA4FF3" w:rsidRPr="00EA4FF3" w:rsidRDefault="002A267D" w:rsidP="00EA4FF3">
            <w:pPr>
              <w:jc w:val="center"/>
              <w:rPr>
                <w:rFonts w:ascii="Times New Roman" w:eastAsia="Times New Roman" w:hAnsi="Times New Roman" w:cs="Times New Roman"/>
                <w:sz w:val="24"/>
                <w:szCs w:val="24"/>
                <w:lang w:bidi="ar-SA"/>
              </w:rPr>
            </w:pPr>
            <w:hyperlink r:id="rId11" w:history="1">
              <w:r w:rsidR="00EA4FF3" w:rsidRPr="00EA4FF3">
                <w:rPr>
                  <w:rFonts w:ascii="Times New Roman" w:eastAsia="Times New Roman" w:hAnsi="Times New Roman" w:cs="Times New Roman"/>
                  <w:color w:val="0000FF"/>
                  <w:sz w:val="24"/>
                  <w:szCs w:val="24"/>
                  <w:u w:val="single"/>
                  <w:lang w:bidi="ar-SA"/>
                </w:rPr>
                <w:t>MS Windows</w:t>
              </w:r>
            </w:hyperlink>
            <w:r w:rsidR="00EA4FF3" w:rsidRPr="00EA4FF3">
              <w:rPr>
                <w:rFonts w:ascii="Times New Roman" w:eastAsia="Times New Roman" w:hAnsi="Times New Roman" w:cs="Times New Roman"/>
                <w:sz w:val="24"/>
                <w:szCs w:val="24"/>
                <w:lang w:bidi="ar-SA"/>
              </w:rPr>
              <w:br/>
            </w:r>
            <w:hyperlink r:id="rId12" w:history="1">
              <w:r w:rsidR="00EA4FF3" w:rsidRPr="00EA4FF3">
                <w:rPr>
                  <w:rFonts w:ascii="Times New Roman" w:eastAsia="Times New Roman" w:hAnsi="Times New Roman" w:cs="Times New Roman"/>
                  <w:color w:val="0000FF"/>
                  <w:sz w:val="24"/>
                  <w:szCs w:val="24"/>
                  <w:u w:val="single"/>
                  <w:lang w:bidi="ar-SA"/>
                </w:rPr>
                <w:t>Mac OS X x86</w:t>
              </w:r>
            </w:hyperlink>
            <w:r w:rsidR="00EA4FF3" w:rsidRPr="00EA4FF3">
              <w:rPr>
                <w:rFonts w:ascii="Times New Roman" w:eastAsia="Times New Roman" w:hAnsi="Times New Roman" w:cs="Times New Roman"/>
                <w:sz w:val="24"/>
                <w:szCs w:val="24"/>
                <w:lang w:bidi="ar-SA"/>
              </w:rPr>
              <w:br/>
            </w:r>
            <w:hyperlink r:id="rId13" w:history="1">
              <w:r w:rsidR="00EA4FF3" w:rsidRPr="00EA4FF3">
                <w:rPr>
                  <w:rFonts w:ascii="Times New Roman" w:eastAsia="Times New Roman" w:hAnsi="Times New Roman" w:cs="Times New Roman"/>
                  <w:color w:val="0000FF"/>
                  <w:sz w:val="24"/>
                  <w:szCs w:val="24"/>
                  <w:u w:val="single"/>
                  <w:lang w:bidi="ar-SA"/>
                </w:rPr>
                <w:t>RH Linux x86</w:t>
              </w:r>
            </w:hyperlink>
            <w:r w:rsidR="00EA4FF3" w:rsidRPr="00EA4FF3">
              <w:rPr>
                <w:rFonts w:ascii="Times New Roman" w:eastAsia="Times New Roman" w:hAnsi="Times New Roman" w:cs="Times New Roman"/>
                <w:sz w:val="24"/>
                <w:szCs w:val="24"/>
                <w:lang w:bidi="ar-SA"/>
              </w:rPr>
              <w:t xml:space="preserve"> </w:t>
            </w:r>
          </w:p>
        </w:tc>
        <w:tc>
          <w:tcPr>
            <w:tcW w:w="1710" w:type="dxa"/>
            <w:hideMark/>
          </w:tcPr>
          <w:p w:rsidR="00EA4FF3" w:rsidRPr="00EA4FF3" w:rsidRDefault="002A267D" w:rsidP="00EA4FF3">
            <w:pPr>
              <w:jc w:val="center"/>
              <w:rPr>
                <w:rFonts w:ascii="Times New Roman" w:eastAsia="Times New Roman" w:hAnsi="Times New Roman" w:cs="Times New Roman"/>
                <w:sz w:val="24"/>
                <w:szCs w:val="24"/>
                <w:lang w:bidi="ar-SA"/>
              </w:rPr>
            </w:pPr>
            <w:hyperlink r:id="rId14" w:history="1">
              <w:r w:rsidR="00EA4FF3" w:rsidRPr="00EA4FF3">
                <w:rPr>
                  <w:rFonts w:ascii="Times New Roman" w:eastAsia="Times New Roman" w:hAnsi="Times New Roman" w:cs="Times New Roman"/>
                  <w:color w:val="0000FF"/>
                  <w:sz w:val="24"/>
                  <w:szCs w:val="24"/>
                  <w:u w:val="single"/>
                  <w:lang w:bidi="ar-SA"/>
                </w:rPr>
                <w:t>MS Windows</w:t>
              </w:r>
            </w:hyperlink>
            <w:r w:rsidR="00EA4FF3" w:rsidRPr="00EA4FF3">
              <w:rPr>
                <w:rFonts w:ascii="Times New Roman" w:eastAsia="Times New Roman" w:hAnsi="Times New Roman" w:cs="Times New Roman"/>
                <w:sz w:val="24"/>
                <w:szCs w:val="24"/>
                <w:lang w:bidi="ar-SA"/>
              </w:rPr>
              <w:br/>
            </w:r>
            <w:hyperlink r:id="rId15" w:history="1">
              <w:r w:rsidR="00EA4FF3" w:rsidRPr="00EA4FF3">
                <w:rPr>
                  <w:rFonts w:ascii="Times New Roman" w:eastAsia="Times New Roman" w:hAnsi="Times New Roman" w:cs="Times New Roman"/>
                  <w:color w:val="0000FF"/>
                  <w:sz w:val="24"/>
                  <w:szCs w:val="24"/>
                  <w:u w:val="single"/>
                  <w:lang w:bidi="ar-SA"/>
                </w:rPr>
                <w:t>Mac OS X x86</w:t>
              </w:r>
            </w:hyperlink>
            <w:r w:rsidR="00EA4FF3" w:rsidRPr="00EA4FF3">
              <w:rPr>
                <w:rFonts w:ascii="Times New Roman" w:eastAsia="Times New Roman" w:hAnsi="Times New Roman" w:cs="Times New Roman"/>
                <w:sz w:val="24"/>
                <w:szCs w:val="24"/>
                <w:lang w:bidi="ar-SA"/>
              </w:rPr>
              <w:br/>
            </w:r>
            <w:hyperlink r:id="rId16" w:history="1">
              <w:r w:rsidR="00EA4FF3" w:rsidRPr="00EA4FF3">
                <w:rPr>
                  <w:rFonts w:ascii="Times New Roman" w:eastAsia="Times New Roman" w:hAnsi="Times New Roman" w:cs="Times New Roman"/>
                  <w:color w:val="0000FF"/>
                  <w:sz w:val="24"/>
                  <w:szCs w:val="24"/>
                  <w:u w:val="single"/>
                  <w:lang w:bidi="ar-SA"/>
                </w:rPr>
                <w:t>RH Linux x86</w:t>
              </w:r>
            </w:hyperlink>
            <w:r w:rsidR="00EA4FF3" w:rsidRPr="00EA4FF3">
              <w:rPr>
                <w:rFonts w:ascii="Times New Roman" w:eastAsia="Times New Roman" w:hAnsi="Times New Roman" w:cs="Times New Roman"/>
                <w:sz w:val="24"/>
                <w:szCs w:val="24"/>
                <w:lang w:bidi="ar-SA"/>
              </w:rPr>
              <w:t xml:space="preserve"> </w:t>
            </w:r>
          </w:p>
        </w:tc>
        <w:tc>
          <w:tcPr>
            <w:tcW w:w="1710" w:type="dxa"/>
            <w:hideMark/>
          </w:tcPr>
          <w:p w:rsidR="00EA4FF3" w:rsidRPr="00EA4FF3" w:rsidRDefault="002A267D" w:rsidP="00EA4FF3">
            <w:pPr>
              <w:jc w:val="center"/>
              <w:rPr>
                <w:rFonts w:ascii="Times New Roman" w:eastAsia="Times New Roman" w:hAnsi="Times New Roman" w:cs="Times New Roman"/>
                <w:sz w:val="24"/>
                <w:szCs w:val="24"/>
                <w:lang w:bidi="ar-SA"/>
              </w:rPr>
            </w:pPr>
            <w:hyperlink r:id="rId17" w:history="1">
              <w:r w:rsidR="00EA4FF3" w:rsidRPr="00EA4FF3">
                <w:rPr>
                  <w:rFonts w:ascii="Times New Roman" w:eastAsia="Times New Roman" w:hAnsi="Times New Roman" w:cs="Times New Roman"/>
                  <w:color w:val="0000FF"/>
                  <w:sz w:val="24"/>
                  <w:szCs w:val="24"/>
                  <w:u w:val="single"/>
                  <w:lang w:bidi="ar-SA"/>
                </w:rPr>
                <w:t>Full SNS Sources</w:t>
              </w:r>
            </w:hyperlink>
            <w:r w:rsidR="00EA4FF3" w:rsidRPr="00EA4FF3">
              <w:rPr>
                <w:rFonts w:ascii="Times New Roman" w:eastAsia="Times New Roman" w:hAnsi="Times New Roman" w:cs="Times New Roman"/>
                <w:sz w:val="24"/>
                <w:szCs w:val="24"/>
                <w:lang w:bidi="ar-SA"/>
              </w:rPr>
              <w:t xml:space="preserve"> </w:t>
            </w:r>
          </w:p>
        </w:tc>
        <w:tc>
          <w:tcPr>
            <w:tcW w:w="1638" w:type="dxa"/>
            <w:hideMark/>
          </w:tcPr>
          <w:p w:rsidR="00EA4FF3" w:rsidRPr="00EA4FF3" w:rsidRDefault="002A267D" w:rsidP="00EA4FF3">
            <w:pPr>
              <w:jc w:val="center"/>
              <w:rPr>
                <w:rFonts w:ascii="Times New Roman" w:eastAsia="Times New Roman" w:hAnsi="Times New Roman" w:cs="Times New Roman"/>
                <w:sz w:val="24"/>
                <w:szCs w:val="24"/>
                <w:lang w:bidi="ar-SA"/>
              </w:rPr>
            </w:pPr>
            <w:hyperlink r:id="rId18" w:history="1">
              <w:r w:rsidR="00EA4FF3" w:rsidRPr="00EA4FF3">
                <w:rPr>
                  <w:rFonts w:ascii="Times New Roman" w:eastAsia="Times New Roman" w:hAnsi="Times New Roman" w:cs="Times New Roman"/>
                  <w:color w:val="0000FF"/>
                  <w:sz w:val="24"/>
                  <w:szCs w:val="24"/>
                  <w:u w:val="single"/>
                  <w:lang w:bidi="ar-SA"/>
                </w:rPr>
                <w:t>DESY CSS site</w:t>
              </w:r>
            </w:hyperlink>
            <w:r w:rsidR="00EA4FF3" w:rsidRPr="00EA4FF3">
              <w:rPr>
                <w:rFonts w:ascii="Times New Roman" w:eastAsia="Times New Roman" w:hAnsi="Times New Roman" w:cs="Times New Roman"/>
                <w:sz w:val="24"/>
                <w:szCs w:val="24"/>
                <w:lang w:bidi="ar-SA"/>
              </w:rPr>
              <w:t xml:space="preserve"> </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Operator Panel Editor Prototype</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 name="Picture 5"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 name="Picture 6"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 name="Picture 7"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8" name="Picture 8"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Data Browser</w:t>
            </w:r>
            <w:r w:rsidR="00493879">
              <w:rPr>
                <w:rFonts w:ascii="Times New Roman" w:eastAsia="Times New Roman" w:hAnsi="Times New Roman" w:cs="Times New Roman"/>
                <w:sz w:val="24"/>
                <w:szCs w:val="24"/>
                <w:lang w:bidi="ar-SA"/>
              </w:rPr>
              <w:t>,</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'Stripchart' live and archived data</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9" name="Picture 9"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10" name="Picture 10"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11" name="Picture 11"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12" name="Picture 12"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Post Analyzer</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Basic fitting and correlation of Data Browser data</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13" name="Picture 13"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14" name="Picture 14"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15" name="Picture 15"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16" name="Picture 16"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Probe</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Inspect live PVs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17" name="Picture 17"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18" name="Picture 18"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19" name="Picture 19"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20" name="Picture 20"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EPICS PV Tree</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Display a PV's input link hierarchy</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21" name="Picture 21"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22" name="Picture 22"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23" name="Picture 23"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24" name="Picture 24"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PACE</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Table editor for 'critical' PVs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25" name="Picture 25"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26" name="Picture 26"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27" name="Picture 27"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RDB Table</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Generic editor for RDB data</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28" name="Picture 28"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29" name="Picture 29"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30" name="Picture 30"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System Monitor</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Memory usage info</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31" name="Picture 31"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32" name="Picture 32"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33" name="Picture 33"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34" name="Picture 34"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Therapist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35" name="Picture 35"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36" name="Picture 36"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37" name="Picture 37"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38" name="Picture 38"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Clock</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39" name="Picture 39"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40" name="Picture 40"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41" name="Picture 41"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42" name="Picture 42"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Channel Access Client</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EPICS network library</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43" name="Picture 43"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44" name="Picture 44"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45" name="Picture 45"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46" name="Picture 46"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Channel Archive Client</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Access to 'old' Channel Archiver</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47" name="Picture 47"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48" name="Picture 48"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49" name="Picture 49"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0" name="Picture 50"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RDB Archive Client</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Access to BEAUTY</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1" name="Picture 51"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2" name="Picture 52"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3" name="Picture 53"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4" name="Picture 54"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Other Archive Clients</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 xml:space="preserve">Access to AAPI, Data </w:t>
            </w:r>
            <w:r w:rsidRPr="00EA4FF3">
              <w:rPr>
                <w:rFonts w:ascii="Times New Roman" w:eastAsia="Times New Roman" w:hAnsi="Times New Roman" w:cs="Times New Roman"/>
                <w:sz w:val="24"/>
                <w:szCs w:val="24"/>
                <w:lang w:bidi="ar-SA"/>
              </w:rPr>
              <w:lastRenderedPageBreak/>
              <w:t>Logger, ...</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lastRenderedPageBreak/>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5" name="Picture 55"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lastRenderedPageBreak/>
              <w:t>PV Utility</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Map Devices and IOCs to PVs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6" name="Picture 56"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7" name="Picture 57"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Rack Utility</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Locate devices in racks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8" name="Picture 58"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59" name="Picture 59"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PV Fields</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View EPICS record info for PVs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0" name="Picture 60"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1" name="Picture 61"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SNS ELog Support</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Interfaces various tools to SNS ELog</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2" name="Picture 62"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3" name="Picture 63"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Message Log Viewer</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Viewer for the CSS Message log (in RDB, from JMS)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4" name="Picture 64"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5" name="Picture 65"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BEAST GUI</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User Interface of the Best Ever Alarm System Toolkit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6" name="Picture 66"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LDAP Authentication &amp; Authorization</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Login support for alarm GUI and SDS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7" name="Picture 67"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Kerberos + LDAP Authentication &amp; Authorization</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Login support ...</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8" name="Picture 68"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Synoptic Display</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Operator Panel Editor</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69" name="Picture 69"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Non-EPICS DAL Clients</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Network library for TINE, ...</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0" name="Picture 70"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Screenshot</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Take screen shots, send to DESY ELog</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1" name="Picture 71"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SNL Editor</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EPICS Sequencer IDE</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2" name="Picture 72"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I/O Configurator Tool</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DESY Profibus Config Tool</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3" name="Picture 73"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DCT</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DESY Database Creation Tool</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4" name="Picture 74"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Namespace Tool</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DESY LDAP Access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5" name="Picture 75"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AMS GUI</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GUI for DESY alarm management system</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6" name="Picture 76"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lastRenderedPageBreak/>
              <w:t>Generic 'Welcome'</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Generic CSS Introduction, Channel Access setup info</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7" name="Picture 77"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SNS-specific 'Welcome'</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CSS Introduction with SNS Example PVs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8" name="Picture 78"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79" name="Picture 79"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DESY-specific 'Welcome'</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How to download optional plug-ins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80" name="Picture 80"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No Specific Settings</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Channel Access, Archive etc. not configured</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81" name="Picture 81"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Settings for SNS Office Network</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Setup for SNS CA Gateway and Archives</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82" name="Picture 82"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Settings for SNS CCR</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Setup for SNS CCR IOCs etc.</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83" name="Picture 83"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r>
      <w:tr w:rsidR="00EA4FF3" w:rsidRPr="00EA4FF3" w:rsidTr="00493879">
        <w:tc>
          <w:tcPr>
            <w:tcW w:w="2808" w:type="dxa"/>
            <w:hideMark/>
          </w:tcPr>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Settings for DESY</w:t>
            </w:r>
          </w:p>
          <w:p w:rsidR="00EA4FF3" w:rsidRPr="00EA4FF3" w:rsidRDefault="00EA4FF3" w:rsidP="00EA4FF3">
            <w:pP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Setup for DESY Kerberos, LDAP, JMS etc.</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710" w:type="dxa"/>
            <w:hideMark/>
          </w:tcPr>
          <w:p w:rsidR="00EA4FF3" w:rsidRPr="00EA4FF3" w:rsidRDefault="00EA4FF3" w:rsidP="00EA4FF3">
            <w:pPr>
              <w:jc w:val="center"/>
              <w:rPr>
                <w:rFonts w:ascii="Times New Roman" w:eastAsia="Times New Roman" w:hAnsi="Times New Roman" w:cs="Times New Roman"/>
                <w:sz w:val="24"/>
                <w:szCs w:val="24"/>
                <w:lang w:bidi="ar-SA"/>
              </w:rPr>
            </w:pPr>
            <w:r w:rsidRPr="00EA4FF3">
              <w:rPr>
                <w:rFonts w:ascii="Times New Roman" w:eastAsia="Times New Roman" w:hAnsi="Times New Roman" w:cs="Times New Roman"/>
                <w:sz w:val="24"/>
                <w:szCs w:val="24"/>
                <w:lang w:bidi="ar-SA"/>
              </w:rPr>
              <w:t>-</w:t>
            </w:r>
          </w:p>
        </w:tc>
        <w:tc>
          <w:tcPr>
            <w:tcW w:w="1638" w:type="dxa"/>
            <w:hideMark/>
          </w:tcPr>
          <w:p w:rsidR="00EA4FF3" w:rsidRPr="00EA4FF3" w:rsidRDefault="00EA4FF3" w:rsidP="00EA4FF3">
            <w:pPr>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228600" cy="228600"/>
                  <wp:effectExtent l="19050" t="0" r="0" b="0"/>
                  <wp:docPr id="84" name="Picture 84"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bl>
    <w:p w:rsidR="00EA4FF3" w:rsidRDefault="00EA4FF3" w:rsidP="00716060">
      <w:pPr>
        <w:jc w:val="both"/>
        <w:rPr>
          <w:rFonts w:ascii="Times New Roman" w:eastAsia="Times New Roman" w:hAnsi="Times New Roman" w:cs="Times New Roman"/>
          <w:sz w:val="24"/>
          <w:szCs w:val="24"/>
          <w:lang w:bidi="ar-SA"/>
        </w:rPr>
      </w:pPr>
      <w:r w:rsidRPr="00EA4FF3">
        <w:rPr>
          <w:rFonts w:ascii="Times New Roman" w:eastAsia="Times New Roman" w:hAnsi="Times New Roman" w:cs="Times New Roman"/>
          <w:i/>
          <w:iCs/>
          <w:sz w:val="24"/>
          <w:szCs w:val="24"/>
          <w:lang w:bidi="ar-SA"/>
        </w:rPr>
        <w:t>Legend:</w:t>
      </w:r>
      <w:r w:rsidRPr="00EA4FF3">
        <w:rPr>
          <w:rFonts w:ascii="Times New Roman" w:eastAsia="Times New Roman" w:hAnsi="Times New Roman" w:cs="Times New Roman"/>
          <w:sz w:val="24"/>
          <w:szCs w:val="24"/>
          <w:lang w:bidi="ar-SA"/>
        </w:rPr>
        <w:t xml:space="preserve"> </w:t>
      </w:r>
      <w:r>
        <w:rPr>
          <w:rFonts w:ascii="Times New Roman" w:eastAsia="Times New Roman" w:hAnsi="Times New Roman" w:cs="Times New Roman"/>
          <w:noProof/>
          <w:sz w:val="24"/>
          <w:szCs w:val="24"/>
          <w:lang w:bidi="ar-SA"/>
        </w:rPr>
        <w:drawing>
          <wp:inline distT="0" distB="0" distL="0" distR="0">
            <wp:extent cx="228600" cy="228600"/>
            <wp:effectExtent l="19050" t="0" r="0" b="0"/>
            <wp:docPr id="85" name="Picture 85" descr="http://ics-web.sns.ornl.gov/cs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cs-web.sns.ornl.gov/css/images/check.jpg"/>
                    <pic:cNvPicPr>
                      <a:picLocks noChangeAspect="1" noChangeArrowheads="1"/>
                    </pic:cNvPicPr>
                  </pic:nvPicPr>
                  <pic:blipFill>
                    <a:blip r:embed="rId19"/>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EA4FF3">
        <w:rPr>
          <w:rFonts w:ascii="Times New Roman" w:eastAsia="Times New Roman" w:hAnsi="Times New Roman" w:cs="Times New Roman"/>
          <w:sz w:val="24"/>
          <w:szCs w:val="24"/>
          <w:lang w:bidi="ar-SA"/>
        </w:rPr>
        <w:t xml:space="preserve">Included, </w:t>
      </w:r>
      <w:r>
        <w:rPr>
          <w:rFonts w:ascii="Times New Roman" w:eastAsia="Times New Roman" w:hAnsi="Times New Roman" w:cs="Times New Roman"/>
          <w:noProof/>
          <w:sz w:val="24"/>
          <w:szCs w:val="24"/>
          <w:lang w:bidi="ar-SA"/>
        </w:rPr>
        <w:drawing>
          <wp:inline distT="0" distB="0" distL="0" distR="0">
            <wp:extent cx="228600" cy="228600"/>
            <wp:effectExtent l="19050" t="0" r="0" b="0"/>
            <wp:docPr id="86" name="Picture 86" descr="http://ics-web.sns.ornl.gov/css/images/check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cs-web.sns.ornl.gov/css/images/checkopt.jpg"/>
                    <pic:cNvPicPr>
                      <a:picLocks noChangeAspect="1" noChangeArrowheads="1"/>
                    </pic:cNvPicPr>
                  </pic:nvPicPr>
                  <pic:blipFill>
                    <a:blip r:embed="rId20"/>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EA4FF3">
        <w:rPr>
          <w:rFonts w:ascii="Times New Roman" w:eastAsia="Times New Roman" w:hAnsi="Times New Roman" w:cs="Times New Roman"/>
          <w:sz w:val="24"/>
          <w:szCs w:val="24"/>
          <w:lang w:bidi="ar-SA"/>
        </w:rPr>
        <w:t>Optional online update.</w:t>
      </w:r>
    </w:p>
    <w:p w:rsidR="00F62E2B" w:rsidRDefault="00F62E2B" w:rsidP="00716060">
      <w:pPr>
        <w:jc w:val="both"/>
        <w:rPr>
          <w:rFonts w:ascii="Times New Roman" w:eastAsia="Times New Roman" w:hAnsi="Times New Roman" w:cs="Times New Roman"/>
          <w:sz w:val="24"/>
          <w:szCs w:val="24"/>
          <w:lang w:bidi="ar-SA"/>
        </w:rPr>
      </w:pPr>
    </w:p>
    <w:p w:rsidR="006962DA" w:rsidRDefault="00F62E2B" w:rsidP="00F62E2B">
      <w:pPr>
        <w:pStyle w:val="Heading3"/>
      </w:pPr>
      <w:r>
        <w:t>downloading and installation</w:t>
      </w:r>
    </w:p>
    <w:p w:rsidR="006962DA" w:rsidRDefault="00493879" w:rsidP="00716060">
      <w:pPr>
        <w:jc w:val="both"/>
      </w:pPr>
      <w:r>
        <w:t xml:space="preserve">It is recommended that the standard version of CSS should be downloaded for the first use. </w:t>
      </w:r>
      <w:r w:rsidR="00F62E2B">
        <w:t>It consists of the CSS platform and common control system applications.</w:t>
      </w:r>
    </w:p>
    <w:p w:rsidR="00023C41" w:rsidRDefault="00F62E2B" w:rsidP="007A4975">
      <w:pPr>
        <w:pStyle w:val="ListParagraph"/>
        <w:numPr>
          <w:ilvl w:val="0"/>
          <w:numId w:val="4"/>
        </w:numPr>
        <w:spacing w:line="360" w:lineRule="auto"/>
        <w:jc w:val="both"/>
      </w:pPr>
      <w:r w:rsidRPr="00023C41">
        <w:rPr>
          <w:b/>
        </w:rPr>
        <w:t xml:space="preserve">Pre-requisites </w:t>
      </w:r>
      <w:r>
        <w:t xml:space="preserve">- </w:t>
      </w:r>
      <w:r w:rsidRPr="00F62E2B">
        <w:t>Java version 1.6 or higher is required</w:t>
      </w:r>
    </w:p>
    <w:p w:rsidR="00493879" w:rsidRDefault="00F62E2B" w:rsidP="007A4975">
      <w:pPr>
        <w:pStyle w:val="ListParagraph"/>
        <w:numPr>
          <w:ilvl w:val="0"/>
          <w:numId w:val="4"/>
        </w:numPr>
        <w:spacing w:line="360" w:lineRule="auto"/>
        <w:jc w:val="both"/>
      </w:pPr>
      <w:r w:rsidRPr="00023C41">
        <w:rPr>
          <w:b/>
        </w:rPr>
        <w:t>Download</w:t>
      </w:r>
      <w:r>
        <w:t xml:space="preserve"> - </w:t>
      </w:r>
      <w:r w:rsidR="00493879">
        <w:t xml:space="preserve">The link to this is </w:t>
      </w:r>
      <w:hyperlink r:id="rId21" w:history="1">
        <w:r w:rsidR="00493879" w:rsidRPr="006C4F4A">
          <w:rPr>
            <w:rStyle w:val="Hyperlink"/>
          </w:rPr>
          <w:t>http://css.desy.de/content/e413/index_eng.html</w:t>
        </w:r>
      </w:hyperlink>
      <w:r>
        <w:t xml:space="preserve"> </w:t>
      </w:r>
      <w:r w:rsidR="00493879">
        <w:t>Please choose the version according to your operating system.</w:t>
      </w:r>
    </w:p>
    <w:p w:rsidR="00023C41" w:rsidRPr="00023C41" w:rsidRDefault="00F62E2B" w:rsidP="007A4975">
      <w:pPr>
        <w:pStyle w:val="ListParagraph"/>
        <w:numPr>
          <w:ilvl w:val="0"/>
          <w:numId w:val="4"/>
        </w:numPr>
        <w:spacing w:line="360" w:lineRule="auto"/>
        <w:jc w:val="both"/>
        <w:rPr>
          <w:b/>
        </w:rPr>
      </w:pPr>
      <w:r w:rsidRPr="00023C41">
        <w:rPr>
          <w:b/>
        </w:rPr>
        <w:t xml:space="preserve">Extracting </w:t>
      </w:r>
      <w:r>
        <w:t xml:space="preserve">– extract the </w:t>
      </w:r>
      <w:r w:rsidR="005A5E75">
        <w:t>downloaded zip file in a directory of your choice.</w:t>
      </w:r>
    </w:p>
    <w:p w:rsidR="005A5E75" w:rsidRPr="00023C41" w:rsidRDefault="005A5E75" w:rsidP="007A4975">
      <w:pPr>
        <w:pStyle w:val="ListParagraph"/>
        <w:numPr>
          <w:ilvl w:val="0"/>
          <w:numId w:val="4"/>
        </w:numPr>
        <w:spacing w:line="360" w:lineRule="auto"/>
        <w:jc w:val="both"/>
        <w:rPr>
          <w:b/>
        </w:rPr>
      </w:pPr>
      <w:r w:rsidRPr="00023C41">
        <w:rPr>
          <w:b/>
        </w:rPr>
        <w:t>S</w:t>
      </w:r>
      <w:r w:rsidR="00023C41" w:rsidRPr="00023C41">
        <w:rPr>
          <w:b/>
        </w:rPr>
        <w:t>tart</w:t>
      </w:r>
      <w:r w:rsidRPr="00023C41">
        <w:rPr>
          <w:b/>
        </w:rPr>
        <w:t>ing</w:t>
      </w:r>
    </w:p>
    <w:p w:rsidR="005A5E75" w:rsidRDefault="005A5E75" w:rsidP="007A4975">
      <w:pPr>
        <w:pStyle w:val="ListParagraph"/>
        <w:numPr>
          <w:ilvl w:val="1"/>
          <w:numId w:val="4"/>
        </w:numPr>
        <w:spacing w:line="360" w:lineRule="auto"/>
        <w:jc w:val="both"/>
      </w:pPr>
      <w:r>
        <w:t>Windows – Run the file css.exe under CSS &lt;Top&gt;.</w:t>
      </w:r>
    </w:p>
    <w:p w:rsidR="005A5E75" w:rsidRDefault="005A5E75" w:rsidP="007A4975">
      <w:pPr>
        <w:pStyle w:val="ListParagraph"/>
        <w:numPr>
          <w:ilvl w:val="1"/>
          <w:numId w:val="4"/>
        </w:numPr>
        <w:spacing w:line="360" w:lineRule="auto"/>
        <w:jc w:val="both"/>
      </w:pPr>
      <w:r>
        <w:t>Linux – Set executable mode for the file ‘css’ under CSS &lt;top&gt;</w:t>
      </w:r>
    </w:p>
    <w:p w:rsidR="005A5E75" w:rsidRDefault="005A5E75" w:rsidP="007A4975">
      <w:pPr>
        <w:pStyle w:val="ListParagraph"/>
        <w:numPr>
          <w:ilvl w:val="0"/>
          <w:numId w:val="4"/>
        </w:numPr>
        <w:spacing w:line="360" w:lineRule="auto"/>
        <w:jc w:val="both"/>
      </w:pPr>
      <w:r w:rsidRPr="00023C41">
        <w:rPr>
          <w:b/>
        </w:rPr>
        <w:t>Login</w:t>
      </w:r>
      <w:r>
        <w:t xml:space="preserve"> - The XMPP login can be cancelled for initial use. This </w:t>
      </w:r>
      <w:r w:rsidRPr="005A5E75">
        <w:t>login</w:t>
      </w:r>
      <w:r>
        <w:t>s you</w:t>
      </w:r>
      <w:r w:rsidRPr="005A5E75">
        <w:t xml:space="preserve"> as anonymous user into the XMPP server specified in the preferences.</w:t>
      </w:r>
      <w:r>
        <w:t xml:space="preserve"> The XMPP server is used for remote management. One can also set up his own XMPP server.</w:t>
      </w:r>
    </w:p>
    <w:p w:rsidR="00542D25" w:rsidRDefault="00542D25" w:rsidP="00542D25">
      <w:pPr>
        <w:spacing w:line="360" w:lineRule="auto"/>
        <w:jc w:val="both"/>
      </w:pPr>
    </w:p>
    <w:p w:rsidR="00542D25" w:rsidRDefault="00542D25" w:rsidP="00542D25">
      <w:pPr>
        <w:spacing w:line="360" w:lineRule="auto"/>
        <w:jc w:val="both"/>
      </w:pPr>
    </w:p>
    <w:p w:rsidR="00023C41" w:rsidRDefault="006577B6" w:rsidP="00542D25">
      <w:pPr>
        <w:pStyle w:val="Heading1"/>
      </w:pPr>
      <w:r>
        <w:lastRenderedPageBreak/>
        <w:t xml:space="preserve">CHAPTER 3                                                         </w:t>
      </w:r>
      <w:r w:rsidR="00542D25">
        <w:t>GETTING STARTED</w:t>
      </w:r>
    </w:p>
    <w:p w:rsidR="00BE2A4A" w:rsidRDefault="00BE2A4A" w:rsidP="00716060">
      <w:pPr>
        <w:jc w:val="both"/>
      </w:pPr>
    </w:p>
    <w:p w:rsidR="00F62E2B" w:rsidRDefault="007A4975" w:rsidP="00716060">
      <w:pPr>
        <w:jc w:val="both"/>
      </w:pPr>
      <w:r w:rsidRPr="007A4975">
        <w:t>When you start the CSS for the first time, it will look like this:</w:t>
      </w:r>
    </w:p>
    <w:p w:rsidR="007A4975" w:rsidRDefault="007A4975" w:rsidP="007A4975">
      <w:pPr>
        <w:jc w:val="both"/>
      </w:pPr>
      <w:r w:rsidRPr="007A4975">
        <w:rPr>
          <w:noProof/>
          <w:lang w:bidi="ar-SA"/>
        </w:rPr>
        <w:drawing>
          <wp:inline distT="0" distB="0" distL="0" distR="0">
            <wp:extent cx="5494020" cy="3924300"/>
            <wp:effectExtent l="19050" t="0" r="0" b="0"/>
            <wp:docPr id="179" name="Picture 179" descr="C:\css\css_120_win32\css\configuration\org.eclipse.osgi\bundles\28\1\.cp\intro\html\images\welco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css\css_120_win32\css\configuration\org.eclipse.osgi\bundles\28\1\.cp\intro\html\images\welcome1.png"/>
                    <pic:cNvPicPr>
                      <a:picLocks noChangeAspect="1" noChangeArrowheads="1"/>
                    </pic:cNvPicPr>
                  </pic:nvPicPr>
                  <pic:blipFill>
                    <a:blip r:embed="rId22"/>
                    <a:srcRect/>
                    <a:stretch>
                      <a:fillRect/>
                    </a:stretch>
                  </pic:blipFill>
                  <pic:spPr bwMode="auto">
                    <a:xfrm>
                      <a:off x="0" y="0"/>
                      <a:ext cx="5494020" cy="3924300"/>
                    </a:xfrm>
                    <a:prstGeom prst="rect">
                      <a:avLst/>
                    </a:prstGeom>
                    <a:noFill/>
                    <a:ln w="9525">
                      <a:noFill/>
                      <a:miter lim="800000"/>
                      <a:headEnd/>
                      <a:tailEnd/>
                    </a:ln>
                  </pic:spPr>
                </pic:pic>
              </a:graphicData>
            </a:graphic>
          </wp:inline>
        </w:drawing>
      </w:r>
    </w:p>
    <w:p w:rsidR="007A4975" w:rsidRPr="007A4975" w:rsidRDefault="007A4975" w:rsidP="007A4975">
      <w:pPr>
        <w:jc w:val="both"/>
        <w:rPr>
          <w:rStyle w:val="Strong"/>
        </w:rPr>
      </w:pPr>
      <w:r w:rsidRPr="007A4975">
        <w:rPr>
          <w:rStyle w:val="Strong"/>
        </w:rPr>
        <w:t>CSS Menu Bar</w:t>
      </w:r>
    </w:p>
    <w:p w:rsidR="00CA3A52" w:rsidRDefault="007A4975" w:rsidP="00CA3A52">
      <w:pPr>
        <w:jc w:val="both"/>
      </w:pPr>
      <w:r>
        <w:t xml:space="preserve"> </w:t>
      </w:r>
      <w:r w:rsidR="00CA3A52">
        <w:t>All features of the CSS are accessible through the CSS Menu Bar. It provides the following menu entries:</w:t>
      </w:r>
    </w:p>
    <w:p w:rsidR="00CA3A52" w:rsidRPr="00CA3A52" w:rsidRDefault="00CA3A52" w:rsidP="00CA3A52">
      <w:pPr>
        <w:jc w:val="both"/>
        <w:rPr>
          <w:rStyle w:val="IntenseEmphasis"/>
        </w:rPr>
      </w:pPr>
      <w:r w:rsidRPr="00CA3A52">
        <w:rPr>
          <w:rStyle w:val="IntenseEmphasis"/>
        </w:rPr>
        <w:t>File</w:t>
      </w:r>
    </w:p>
    <w:p w:rsidR="00CA3A52" w:rsidRDefault="00CA3A52" w:rsidP="00CA3A52">
      <w:pPr>
        <w:pStyle w:val="ListParagraph"/>
        <w:numPr>
          <w:ilvl w:val="0"/>
          <w:numId w:val="9"/>
        </w:numPr>
      </w:pPr>
      <w:r>
        <w:t>New - Create a new folder, resource,</w:t>
      </w:r>
    </w:p>
    <w:p w:rsidR="00CA3A52" w:rsidRDefault="00CA3A52" w:rsidP="00CA3A52">
      <w:pPr>
        <w:pStyle w:val="ListParagraph"/>
        <w:numPr>
          <w:ilvl w:val="0"/>
          <w:numId w:val="9"/>
        </w:numPr>
        <w:jc w:val="both"/>
      </w:pPr>
      <w:r>
        <w:t>Switch Workspace - Change the workspace of the CSS instance.</w:t>
      </w:r>
    </w:p>
    <w:p w:rsidR="00CA3A52" w:rsidRDefault="00CA3A52" w:rsidP="00CA3A52">
      <w:pPr>
        <w:pStyle w:val="ListParagraph"/>
        <w:numPr>
          <w:ilvl w:val="0"/>
          <w:numId w:val="9"/>
        </w:numPr>
        <w:jc w:val="both"/>
      </w:pPr>
      <w:r>
        <w:t>Export preferences - Write current preferences of the CSS instance in a file.</w:t>
      </w:r>
    </w:p>
    <w:p w:rsidR="00CA3A52" w:rsidRDefault="00CA3A52" w:rsidP="00CA3A52">
      <w:pPr>
        <w:pStyle w:val="ListParagraph"/>
        <w:numPr>
          <w:ilvl w:val="0"/>
          <w:numId w:val="9"/>
        </w:numPr>
        <w:jc w:val="both"/>
      </w:pPr>
      <w:r>
        <w:t>Open Workspace Navigator - Open the view 'Workspace'.</w:t>
      </w:r>
    </w:p>
    <w:p w:rsidR="00CA3A52" w:rsidRDefault="00CA3A52" w:rsidP="00CA3A52">
      <w:pPr>
        <w:pStyle w:val="ListParagraph"/>
        <w:numPr>
          <w:ilvl w:val="0"/>
          <w:numId w:val="9"/>
        </w:numPr>
        <w:jc w:val="both"/>
      </w:pPr>
      <w:r>
        <w:t>Import - Import resource from CVS in the workspace.</w:t>
      </w:r>
    </w:p>
    <w:p w:rsidR="00CA3A52" w:rsidRDefault="00CA3A52" w:rsidP="00CA3A52">
      <w:pPr>
        <w:pStyle w:val="ListParagraph"/>
        <w:numPr>
          <w:ilvl w:val="0"/>
          <w:numId w:val="9"/>
        </w:numPr>
        <w:jc w:val="both"/>
      </w:pPr>
      <w:r>
        <w:t>Exit - Shut down your CSS installation.</w:t>
      </w:r>
    </w:p>
    <w:p w:rsidR="00CA3A52" w:rsidRPr="00CA3A52" w:rsidRDefault="00CA3A52" w:rsidP="00CA3A52">
      <w:pPr>
        <w:jc w:val="both"/>
        <w:rPr>
          <w:rStyle w:val="IntenseEmphasis"/>
        </w:rPr>
      </w:pPr>
      <w:r w:rsidRPr="00CA3A52">
        <w:rPr>
          <w:rStyle w:val="IntenseEmphasis"/>
        </w:rPr>
        <w:t>CSS</w:t>
      </w:r>
    </w:p>
    <w:p w:rsidR="00D97477" w:rsidRDefault="00D97477" w:rsidP="00D97477">
      <w:pPr>
        <w:rPr>
          <w:noProof/>
        </w:rPr>
      </w:pPr>
      <w:r w:rsidRPr="00D97477">
        <w:rPr>
          <w:rFonts w:eastAsia="Times New Roman"/>
          <w:noProof/>
        </w:rPr>
        <w:t xml:space="preserve">All available CSS applications are linked into the </w:t>
      </w:r>
      <w:r w:rsidRPr="00D97477">
        <w:rPr>
          <w:rFonts w:eastAsia="Times New Roman"/>
          <w:i/>
          <w:iCs/>
          <w:noProof/>
        </w:rPr>
        <w:t>CSS</w:t>
      </w:r>
      <w:r w:rsidRPr="00D97477">
        <w:rPr>
          <w:rFonts w:eastAsia="Times New Roman"/>
          <w:noProof/>
        </w:rPr>
        <w:t xml:space="preserve"> menu. Depending on </w:t>
      </w:r>
      <w:r>
        <w:rPr>
          <w:rFonts w:eastAsia="Times New Roman"/>
          <w:noProof/>
        </w:rPr>
        <w:t>the</w:t>
      </w:r>
      <w:r w:rsidRPr="00D97477">
        <w:rPr>
          <w:rFonts w:eastAsia="Times New Roman"/>
          <w:noProof/>
        </w:rPr>
        <w:t xml:space="preserve"> CSS distribution this menu provides a </w:t>
      </w:r>
      <w:r>
        <w:rPr>
          <w:rFonts w:eastAsia="Times New Roman"/>
          <w:noProof/>
        </w:rPr>
        <w:t>subset of the following entries.</w:t>
      </w:r>
    </w:p>
    <w:p w:rsidR="00CA3A52" w:rsidRDefault="00CA3A52" w:rsidP="00CA3A52">
      <w:pPr>
        <w:pStyle w:val="NormalWeb"/>
        <w:spacing w:after="284"/>
      </w:pPr>
      <w:r>
        <w:rPr>
          <w:noProof/>
        </w:rPr>
        <w:lastRenderedPageBreak/>
        <w:drawing>
          <wp:inline distT="0" distB="0" distL="0" distR="0">
            <wp:extent cx="1885950" cy="2533650"/>
            <wp:effectExtent l="19050" t="0" r="0" b="0"/>
            <wp:docPr id="189" name="Picture 189" descr="C:\css\css_120_win32\css\configuration\org.eclipse.osgi\bundles\28\1\.cp\intro\html\images\welcom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css\css_120_win32\css\configuration\org.eclipse.osgi\bundles\28\1\.cp\intro\html\images\welcome3.png"/>
                    <pic:cNvPicPr>
                      <a:picLocks noChangeAspect="1" noChangeArrowheads="1"/>
                    </pic:cNvPicPr>
                  </pic:nvPicPr>
                  <pic:blipFill>
                    <a:blip r:embed="rId23"/>
                    <a:srcRect/>
                    <a:stretch>
                      <a:fillRect/>
                    </a:stretch>
                  </pic:blipFill>
                  <pic:spPr bwMode="auto">
                    <a:xfrm>
                      <a:off x="0" y="0"/>
                      <a:ext cx="1885950" cy="2533650"/>
                    </a:xfrm>
                    <a:prstGeom prst="rect">
                      <a:avLst/>
                    </a:prstGeom>
                    <a:noFill/>
                    <a:ln w="9525">
                      <a:noFill/>
                      <a:miter lim="800000"/>
                      <a:headEnd/>
                      <a:tailEnd/>
                    </a:ln>
                  </pic:spPr>
                </pic:pic>
              </a:graphicData>
            </a:graphic>
          </wp:inline>
        </w:drawing>
      </w:r>
    </w:p>
    <w:p w:rsidR="00D97477" w:rsidRDefault="00D97477" w:rsidP="00D97477">
      <w:pPr>
        <w:pStyle w:val="ListParagraph"/>
        <w:numPr>
          <w:ilvl w:val="0"/>
          <w:numId w:val="12"/>
        </w:numPr>
        <w:jc w:val="both"/>
      </w:pPr>
      <w:r>
        <w:t>Display - Display applications (e. g. The Synoptic Display Studio, PV table, ADL converter).</w:t>
      </w:r>
    </w:p>
    <w:p w:rsidR="00D97477" w:rsidRDefault="00D97477" w:rsidP="00D97477">
      <w:pPr>
        <w:pStyle w:val="ListParagraph"/>
        <w:numPr>
          <w:ilvl w:val="0"/>
          <w:numId w:val="12"/>
        </w:numPr>
        <w:jc w:val="both"/>
      </w:pPr>
      <w:r>
        <w:t>Alarm - Alarming tools and applications</w:t>
      </w:r>
    </w:p>
    <w:p w:rsidR="00D97477" w:rsidRDefault="00D97477" w:rsidP="00D97477">
      <w:pPr>
        <w:pStyle w:val="ListParagraph"/>
        <w:numPr>
          <w:ilvl w:val="0"/>
          <w:numId w:val="12"/>
        </w:numPr>
        <w:jc w:val="both"/>
      </w:pPr>
      <w:r>
        <w:t>Trends - Trend tools and applications (Data browser)</w:t>
      </w:r>
    </w:p>
    <w:p w:rsidR="00D97477" w:rsidRDefault="00D97477" w:rsidP="00D97477">
      <w:pPr>
        <w:pStyle w:val="ListParagraph"/>
        <w:numPr>
          <w:ilvl w:val="0"/>
          <w:numId w:val="12"/>
        </w:numPr>
        <w:jc w:val="both"/>
      </w:pPr>
      <w:r>
        <w:t>Diagnostic Tools - Diagnostic tools and applications.(EPICS PV tree, probe)</w:t>
      </w:r>
    </w:p>
    <w:p w:rsidR="00D97477" w:rsidRDefault="00D97477" w:rsidP="00D97477">
      <w:pPr>
        <w:pStyle w:val="ListParagraph"/>
        <w:numPr>
          <w:ilvl w:val="0"/>
          <w:numId w:val="12"/>
        </w:numPr>
        <w:jc w:val="both"/>
      </w:pPr>
      <w:r>
        <w:t>Configuration - Configuration tools and applications.(DCT, contacts)</w:t>
      </w:r>
    </w:p>
    <w:p w:rsidR="00D97477" w:rsidRDefault="00D97477" w:rsidP="00D97477">
      <w:pPr>
        <w:pStyle w:val="ListParagraph"/>
        <w:numPr>
          <w:ilvl w:val="0"/>
          <w:numId w:val="12"/>
        </w:numPr>
        <w:jc w:val="both"/>
      </w:pPr>
      <w:r>
        <w:t>Management - Management tools and applications.</w:t>
      </w:r>
    </w:p>
    <w:p w:rsidR="00D97477" w:rsidRDefault="00D97477" w:rsidP="00D97477">
      <w:pPr>
        <w:pStyle w:val="ListParagraph"/>
        <w:numPr>
          <w:ilvl w:val="0"/>
          <w:numId w:val="12"/>
        </w:numPr>
        <w:jc w:val="both"/>
      </w:pPr>
      <w:r>
        <w:t>Editors</w:t>
      </w:r>
    </w:p>
    <w:p w:rsidR="00D97477" w:rsidRDefault="00D97477" w:rsidP="00D97477">
      <w:pPr>
        <w:pStyle w:val="ListParagraph"/>
        <w:numPr>
          <w:ilvl w:val="0"/>
          <w:numId w:val="12"/>
        </w:numPr>
        <w:jc w:val="both"/>
      </w:pPr>
      <w:r>
        <w:t>Utilities(clock, therapist, system monitor)</w:t>
      </w:r>
    </w:p>
    <w:p w:rsidR="00D97477" w:rsidRDefault="00D97477" w:rsidP="00D97477">
      <w:pPr>
        <w:pStyle w:val="ListParagraph"/>
        <w:numPr>
          <w:ilvl w:val="0"/>
          <w:numId w:val="12"/>
        </w:numPr>
        <w:jc w:val="both"/>
      </w:pPr>
      <w:r>
        <w:t>Preferences</w:t>
      </w:r>
      <w:r w:rsidR="004C6B15">
        <w:t xml:space="preserve"> - </w:t>
      </w:r>
      <w:r>
        <w:t>Open the central CSS configuration dialog that provides access to all CSS settings.</w:t>
      </w:r>
    </w:p>
    <w:p w:rsidR="004C6B15" w:rsidRDefault="004C6B15" w:rsidP="004C6B15">
      <w:pPr>
        <w:ind w:left="30"/>
        <w:jc w:val="both"/>
      </w:pPr>
      <w:r w:rsidRPr="004C6B15">
        <w:rPr>
          <w:rStyle w:val="IntenseEmphasis"/>
        </w:rPr>
        <w:t>Quickstart</w:t>
      </w:r>
      <w:r>
        <w:rPr>
          <w:rStyle w:val="IntenseEmphasis"/>
        </w:rPr>
        <w:t xml:space="preserve"> - </w:t>
      </w:r>
      <w:r>
        <w:t>The Quickstart menu holds links to Synoptic Displays in the workspace. They can be added via context menu of a display.</w:t>
      </w:r>
    </w:p>
    <w:p w:rsidR="00664A93" w:rsidRDefault="00664A93" w:rsidP="004C6B15">
      <w:pPr>
        <w:ind w:left="30"/>
        <w:jc w:val="both"/>
      </w:pPr>
    </w:p>
    <w:p w:rsidR="00664A93" w:rsidRPr="00664A93" w:rsidRDefault="00664A93" w:rsidP="00664A93">
      <w:pPr>
        <w:ind w:left="30"/>
        <w:jc w:val="both"/>
        <w:rPr>
          <w:rStyle w:val="IntenseEmphasis"/>
        </w:rPr>
      </w:pPr>
      <w:r w:rsidRPr="00664A93">
        <w:rPr>
          <w:rStyle w:val="IntenseEmphasis"/>
        </w:rPr>
        <w:t>Window</w:t>
      </w:r>
    </w:p>
    <w:p w:rsidR="00664A93" w:rsidRDefault="00664A93" w:rsidP="00664A93">
      <w:pPr>
        <w:pStyle w:val="ListParagraph"/>
        <w:numPr>
          <w:ilvl w:val="0"/>
          <w:numId w:val="13"/>
        </w:numPr>
        <w:jc w:val="both"/>
      </w:pPr>
      <w:r>
        <w:t>Open in New Window - Open a new CSS window.</w:t>
      </w:r>
    </w:p>
    <w:p w:rsidR="00664A93" w:rsidRDefault="00664A93" w:rsidP="00664A93">
      <w:pPr>
        <w:pStyle w:val="ListParagraph"/>
        <w:numPr>
          <w:ilvl w:val="0"/>
          <w:numId w:val="13"/>
        </w:numPr>
        <w:jc w:val="both"/>
      </w:pPr>
      <w:r>
        <w:t>Open Perspective - Select and open a particular CSS perspective. In the CSS context, a perspective is a set of user interface elements that are positioned in a certain way.</w:t>
      </w:r>
    </w:p>
    <w:p w:rsidR="00664A93" w:rsidRDefault="00664A93" w:rsidP="00664A93">
      <w:pPr>
        <w:pStyle w:val="ListParagraph"/>
        <w:numPr>
          <w:ilvl w:val="0"/>
          <w:numId w:val="13"/>
        </w:numPr>
        <w:jc w:val="both"/>
      </w:pPr>
      <w:r>
        <w:t>Show View - Open a particular CSS view. In the CSS context, a view is an element of the user interface that displays something and can be freely arranged by the user.</w:t>
      </w:r>
    </w:p>
    <w:p w:rsidR="00664A93" w:rsidRDefault="00664A93" w:rsidP="00664A93">
      <w:pPr>
        <w:ind w:left="30"/>
        <w:jc w:val="both"/>
      </w:pPr>
      <w:r w:rsidRPr="00664A93">
        <w:rPr>
          <w:rStyle w:val="IntenseEmphasis"/>
        </w:rPr>
        <w:t>Help</w:t>
      </w:r>
      <w:r>
        <w:t xml:space="preserve"> </w:t>
      </w:r>
    </w:p>
    <w:p w:rsidR="00664A93" w:rsidRDefault="00664A93" w:rsidP="00664A93">
      <w:pPr>
        <w:pStyle w:val="ListParagraph"/>
        <w:numPr>
          <w:ilvl w:val="0"/>
          <w:numId w:val="14"/>
        </w:numPr>
        <w:jc w:val="both"/>
      </w:pPr>
      <w:r>
        <w:t xml:space="preserve">Welcome </w:t>
      </w:r>
    </w:p>
    <w:p w:rsidR="00664A93" w:rsidRDefault="00664A93" w:rsidP="00664A93">
      <w:pPr>
        <w:pStyle w:val="ListParagraph"/>
        <w:numPr>
          <w:ilvl w:val="0"/>
          <w:numId w:val="14"/>
        </w:numPr>
        <w:jc w:val="both"/>
      </w:pPr>
      <w:r>
        <w:t>About CSS - Open the “About” dialog that contains the CSS license agreement.</w:t>
      </w:r>
    </w:p>
    <w:p w:rsidR="00664A93" w:rsidRDefault="00664A93" w:rsidP="00664A93">
      <w:pPr>
        <w:pStyle w:val="ListParagraph"/>
        <w:numPr>
          <w:ilvl w:val="0"/>
          <w:numId w:val="14"/>
        </w:numPr>
        <w:jc w:val="both"/>
      </w:pPr>
      <w:r>
        <w:t>Help Contents - Open the CSS help system. There you may find a more detailed description of the basic user interface concepts and all system settings.</w:t>
      </w:r>
    </w:p>
    <w:p w:rsidR="00664A93" w:rsidRDefault="00664A93" w:rsidP="00664A93">
      <w:pPr>
        <w:pStyle w:val="ListParagraph"/>
        <w:numPr>
          <w:ilvl w:val="0"/>
          <w:numId w:val="14"/>
        </w:numPr>
        <w:jc w:val="both"/>
      </w:pPr>
      <w:r>
        <w:t>Key Assist - Open an overview of all shortcuts.</w:t>
      </w:r>
    </w:p>
    <w:p w:rsidR="00664A93" w:rsidRDefault="00664A93" w:rsidP="00664A93">
      <w:pPr>
        <w:pStyle w:val="ListParagraph"/>
        <w:numPr>
          <w:ilvl w:val="0"/>
          <w:numId w:val="14"/>
        </w:numPr>
        <w:jc w:val="both"/>
      </w:pPr>
      <w:r>
        <w:t>Cheat Sheets - Shows available Cheat Sheets. Cheat Sheets are step by step documentations.</w:t>
      </w:r>
    </w:p>
    <w:p w:rsidR="00664A93" w:rsidRDefault="00664A93" w:rsidP="00664A93">
      <w:pPr>
        <w:pStyle w:val="ListParagraph"/>
        <w:numPr>
          <w:ilvl w:val="0"/>
          <w:numId w:val="14"/>
        </w:numPr>
        <w:jc w:val="both"/>
      </w:pPr>
      <w:r>
        <w:t>Software Updates - Manage the local CSS installation by installing and updating features. -&gt; find and install -&gt; search for new features to install -&gt; DESY CSS</w:t>
      </w:r>
    </w:p>
    <w:p w:rsidR="00664A93" w:rsidRDefault="00664A93" w:rsidP="00664A93">
      <w:pPr>
        <w:ind w:left="30"/>
        <w:jc w:val="both"/>
      </w:pPr>
    </w:p>
    <w:p w:rsidR="00664A93" w:rsidRPr="00664A93" w:rsidRDefault="00664A93" w:rsidP="00664A93">
      <w:pPr>
        <w:ind w:left="30"/>
        <w:jc w:val="both"/>
        <w:rPr>
          <w:rStyle w:val="Strong"/>
        </w:rPr>
      </w:pPr>
      <w:r w:rsidRPr="00664A93">
        <w:rPr>
          <w:rStyle w:val="Strong"/>
        </w:rPr>
        <w:t>CSS Console</w:t>
      </w:r>
    </w:p>
    <w:p w:rsidR="00692168" w:rsidRDefault="00664A93" w:rsidP="00664A93">
      <w:pPr>
        <w:ind w:left="30"/>
        <w:jc w:val="both"/>
      </w:pPr>
      <w:r>
        <w:t xml:space="preserve"> The CSS contains its own console. This console display system messages of certain events and information about occurred errors.</w:t>
      </w:r>
    </w:p>
    <w:p w:rsidR="00664A93" w:rsidRDefault="00664A93" w:rsidP="00664A93">
      <w:pPr>
        <w:ind w:left="30"/>
        <w:jc w:val="both"/>
      </w:pPr>
      <w:r>
        <w:t xml:space="preserve"> </w:t>
      </w:r>
    </w:p>
    <w:p w:rsidR="00664A93" w:rsidRPr="00664A93" w:rsidRDefault="00664A93" w:rsidP="00664A93">
      <w:pPr>
        <w:ind w:left="30"/>
        <w:jc w:val="both"/>
        <w:rPr>
          <w:rStyle w:val="Strong"/>
        </w:rPr>
      </w:pPr>
      <w:r>
        <w:t xml:space="preserve"> </w:t>
      </w:r>
      <w:r w:rsidRPr="00664A93">
        <w:rPr>
          <w:rStyle w:val="Strong"/>
        </w:rPr>
        <w:t>Synoptic Display Studio (SDS)</w:t>
      </w:r>
    </w:p>
    <w:p w:rsidR="00664A93" w:rsidRDefault="00664A93" w:rsidP="00664A93">
      <w:pPr>
        <w:ind w:left="30"/>
        <w:jc w:val="both"/>
      </w:pPr>
      <w:r>
        <w:t xml:space="preserve"> SDS has its own perspective: Menu 'Window' </w:t>
      </w:r>
      <w:r>
        <w:rPr>
          <w:rFonts w:ascii="Times New Roman" w:hAnsi="Times New Roman" w:cs="Times New Roman"/>
        </w:rPr>
        <w:t>→</w:t>
      </w:r>
      <w:r>
        <w:rPr>
          <w:rFonts w:ascii="Cambria" w:hAnsi="Cambria" w:cs="Cambria"/>
        </w:rPr>
        <w:t xml:space="preserve"> 'Open Perspective' </w:t>
      </w:r>
      <w:r>
        <w:rPr>
          <w:rFonts w:ascii="Times New Roman" w:hAnsi="Times New Roman" w:cs="Times New Roman"/>
        </w:rPr>
        <w:t>→</w:t>
      </w:r>
      <w:r>
        <w:rPr>
          <w:rFonts w:ascii="Cambria" w:hAnsi="Cambria" w:cs="Cambria"/>
        </w:rPr>
        <w:t xml:space="preserve"> 'Display Development'. There are some example and training displays integrated that demonstrates the </w:t>
      </w:r>
      <w:r w:rsidR="00F8252D">
        <w:rPr>
          <w:rFonts w:ascii="Cambria" w:hAnsi="Cambria" w:cs="Cambria"/>
        </w:rPr>
        <w:t>functionality</w:t>
      </w:r>
      <w:r>
        <w:rPr>
          <w:rFonts w:ascii="Cambria" w:hAnsi="Cambria" w:cs="Cambria"/>
        </w:rPr>
        <w:t xml:space="preserve"> of SDS: Menu 'CSS' </w:t>
      </w:r>
      <w:r>
        <w:rPr>
          <w:rFonts w:ascii="Times New Roman" w:hAnsi="Times New Roman" w:cs="Times New Roman"/>
        </w:rPr>
        <w:t>→</w:t>
      </w:r>
      <w:r>
        <w:rPr>
          <w:rFonts w:ascii="Cambria" w:hAnsi="Cambria" w:cs="Cambria"/>
        </w:rPr>
        <w:t xml:space="preserve"> 'Instal</w:t>
      </w:r>
      <w:r>
        <w:t>l Synoptic Display Demo Displays'. The training displays are in the workspace folder 'SDS Demo Display/Training'.</w:t>
      </w:r>
    </w:p>
    <w:p w:rsidR="00664A93" w:rsidRDefault="00692168" w:rsidP="00664A93">
      <w:pPr>
        <w:ind w:left="30"/>
        <w:jc w:val="both"/>
      </w:pPr>
      <w:r>
        <w:t xml:space="preserve"> </w:t>
      </w:r>
      <w:r w:rsidR="00664A93">
        <w:t>For some displays a SoftIOC with special EPICS databases (Folder /SDS Demo Display/Training/EPICS_DBs_TrainingIOC) is necessary. A SoftIOC for MS windows can be found on the CSS Homepage. The databases are part of that distribution. For other OS you can copy the EPICS databases from the SDS directory mentioned above to your IOC load directory.</w:t>
      </w:r>
    </w:p>
    <w:p w:rsidR="00664A93" w:rsidRDefault="00664A93" w:rsidP="00664A93">
      <w:pPr>
        <w:ind w:left="30"/>
        <w:jc w:val="both"/>
      </w:pPr>
      <w:r>
        <w:t>There are also some help pages available in CSS</w:t>
      </w:r>
    </w:p>
    <w:p w:rsidR="00CA3A52" w:rsidRDefault="00CA3A52" w:rsidP="00CA3A52">
      <w:pPr>
        <w:jc w:val="both"/>
      </w:pPr>
    </w:p>
    <w:p w:rsidR="007A4975" w:rsidRDefault="008C6340" w:rsidP="00542D25">
      <w:pPr>
        <w:pStyle w:val="Heading2"/>
      </w:pPr>
      <w:r>
        <w:t>LOADING CSS PLUGINS</w:t>
      </w:r>
    </w:p>
    <w:p w:rsidR="007A4975" w:rsidRPr="007A4975" w:rsidRDefault="007A4975" w:rsidP="007A4975">
      <w:pPr>
        <w:jc w:val="both"/>
      </w:pPr>
    </w:p>
    <w:p w:rsidR="007A4975" w:rsidRDefault="007637AB" w:rsidP="00716060">
      <w:pPr>
        <w:jc w:val="both"/>
      </w:pPr>
      <w:r>
        <w:t xml:space="preserve">CSS </w:t>
      </w:r>
      <w:r w:rsidR="00F8252D">
        <w:t>plug-ins</w:t>
      </w:r>
      <w:r>
        <w:t xml:space="preserve"> are the various tools available with it. To add these into the CSS:</w:t>
      </w:r>
    </w:p>
    <w:p w:rsidR="007637AB" w:rsidRDefault="007637AB" w:rsidP="007637AB">
      <w:pPr>
        <w:pStyle w:val="ListParagraph"/>
        <w:numPr>
          <w:ilvl w:val="0"/>
          <w:numId w:val="15"/>
        </w:numPr>
        <w:jc w:val="both"/>
      </w:pPr>
      <w:r>
        <w:t>Go to CSS menu -&gt; Help -&gt; Software updates -&gt; Find and Install</w:t>
      </w:r>
    </w:p>
    <w:p w:rsidR="007637AB" w:rsidRDefault="007637AB" w:rsidP="007637AB">
      <w:pPr>
        <w:pStyle w:val="ListParagraph"/>
        <w:numPr>
          <w:ilvl w:val="0"/>
          <w:numId w:val="15"/>
        </w:numPr>
        <w:jc w:val="both"/>
      </w:pPr>
      <w:r>
        <w:t>Select  “Select for new features to install”</w:t>
      </w:r>
    </w:p>
    <w:p w:rsidR="007637AB" w:rsidRDefault="007637AB" w:rsidP="007637AB">
      <w:pPr>
        <w:pStyle w:val="ListParagraph"/>
        <w:numPr>
          <w:ilvl w:val="0"/>
          <w:numId w:val="15"/>
        </w:numPr>
        <w:jc w:val="both"/>
      </w:pPr>
      <w:r>
        <w:t>Select the check box for “Control system studio update site”</w:t>
      </w:r>
    </w:p>
    <w:p w:rsidR="007637AB" w:rsidRDefault="007637AB" w:rsidP="007637AB">
      <w:pPr>
        <w:pStyle w:val="ListParagraph"/>
        <w:numPr>
          <w:ilvl w:val="0"/>
          <w:numId w:val="15"/>
        </w:numPr>
        <w:jc w:val="both"/>
      </w:pPr>
      <w:r>
        <w:t>Click “Finish”</w:t>
      </w:r>
    </w:p>
    <w:p w:rsidR="007637AB" w:rsidRDefault="007637AB" w:rsidP="007637AB">
      <w:pPr>
        <w:pStyle w:val="ListParagraph"/>
        <w:numPr>
          <w:ilvl w:val="0"/>
          <w:numId w:val="15"/>
        </w:numPr>
        <w:jc w:val="both"/>
      </w:pPr>
      <w:r>
        <w:t>Expand the tree for “Control system studio update site”</w:t>
      </w:r>
    </w:p>
    <w:p w:rsidR="007637AB" w:rsidRDefault="007637AB" w:rsidP="007637AB">
      <w:pPr>
        <w:pStyle w:val="ListParagraph"/>
        <w:numPr>
          <w:ilvl w:val="0"/>
          <w:numId w:val="15"/>
        </w:numPr>
        <w:jc w:val="both"/>
      </w:pPr>
      <w:r>
        <w:t xml:space="preserve">Select the </w:t>
      </w:r>
      <w:r w:rsidR="00F8252D">
        <w:t>plug-in</w:t>
      </w:r>
      <w:r>
        <w:t xml:space="preserve"> you want to install and click “select required” button.</w:t>
      </w:r>
    </w:p>
    <w:p w:rsidR="007637AB" w:rsidRDefault="007637AB" w:rsidP="007637AB">
      <w:pPr>
        <w:pStyle w:val="ListParagraph"/>
        <w:numPr>
          <w:ilvl w:val="0"/>
          <w:numId w:val="15"/>
        </w:numPr>
        <w:jc w:val="both"/>
      </w:pPr>
      <w:r>
        <w:t>Go “next” and accept license agreement.</w:t>
      </w:r>
    </w:p>
    <w:p w:rsidR="007637AB" w:rsidRDefault="007637AB" w:rsidP="007637AB">
      <w:pPr>
        <w:pStyle w:val="ListParagraph"/>
        <w:numPr>
          <w:ilvl w:val="0"/>
          <w:numId w:val="15"/>
        </w:numPr>
        <w:jc w:val="both"/>
      </w:pPr>
      <w:r>
        <w:t>Next and click “Finish”</w:t>
      </w:r>
    </w:p>
    <w:p w:rsidR="007637AB" w:rsidRDefault="007637AB" w:rsidP="007637AB">
      <w:pPr>
        <w:pStyle w:val="ListParagraph"/>
        <w:numPr>
          <w:ilvl w:val="0"/>
          <w:numId w:val="15"/>
        </w:numPr>
        <w:jc w:val="both"/>
      </w:pPr>
      <w:r>
        <w:t xml:space="preserve">The installed </w:t>
      </w:r>
      <w:r w:rsidR="00F8252D">
        <w:t>plug-in</w:t>
      </w:r>
      <w:r>
        <w:t xml:space="preserve"> will now appear in the CSS menu under appropriate category</w:t>
      </w:r>
    </w:p>
    <w:p w:rsidR="00BE2A4A" w:rsidRDefault="00BE2A4A" w:rsidP="00BE2A4A">
      <w:pPr>
        <w:jc w:val="both"/>
      </w:pPr>
    </w:p>
    <w:p w:rsidR="007637AB" w:rsidRDefault="00221F01" w:rsidP="00542D25">
      <w:pPr>
        <w:pStyle w:val="Heading2"/>
      </w:pPr>
      <w:r>
        <w:t>SETTING EPICS PREFERENCES</w:t>
      </w:r>
    </w:p>
    <w:p w:rsidR="00221F01" w:rsidRDefault="00221F01" w:rsidP="00221F01">
      <w:pPr>
        <w:jc w:val="both"/>
      </w:pPr>
    </w:p>
    <w:p w:rsidR="00221F01" w:rsidRDefault="00221F01" w:rsidP="00221F01">
      <w:pPr>
        <w:jc w:val="both"/>
      </w:pPr>
      <w:r>
        <w:t>This setting is used to specify the EPICS IOC location and other attributes</w:t>
      </w:r>
    </w:p>
    <w:p w:rsidR="00221F01" w:rsidRDefault="00221F01" w:rsidP="00221F01">
      <w:pPr>
        <w:pStyle w:val="ListParagraph"/>
        <w:numPr>
          <w:ilvl w:val="0"/>
          <w:numId w:val="17"/>
        </w:numPr>
        <w:jc w:val="both"/>
      </w:pPr>
      <w:r>
        <w:t>Go to CSS Menu -&gt; CSS -&gt; Preferences -&gt; CSS core -&gt; Control system</w:t>
      </w:r>
    </w:p>
    <w:p w:rsidR="00221F01" w:rsidRDefault="00221F01" w:rsidP="00221F01">
      <w:pPr>
        <w:pStyle w:val="ListParagraph"/>
        <w:numPr>
          <w:ilvl w:val="0"/>
          <w:numId w:val="17"/>
        </w:numPr>
        <w:jc w:val="both"/>
      </w:pPr>
      <w:r>
        <w:t>Set the default control system as EPICS</w:t>
      </w:r>
    </w:p>
    <w:p w:rsidR="00221F01" w:rsidRDefault="00221F01" w:rsidP="00221F01">
      <w:pPr>
        <w:pStyle w:val="ListParagraph"/>
        <w:numPr>
          <w:ilvl w:val="0"/>
          <w:numId w:val="17"/>
        </w:numPr>
        <w:jc w:val="both"/>
      </w:pPr>
      <w:r>
        <w:t>Under CSS core, go to EPICS</w:t>
      </w:r>
    </w:p>
    <w:p w:rsidR="00221F01" w:rsidRDefault="00221F01" w:rsidP="00221F01">
      <w:pPr>
        <w:pStyle w:val="ListParagraph"/>
        <w:numPr>
          <w:ilvl w:val="0"/>
          <w:numId w:val="17"/>
        </w:numPr>
        <w:jc w:val="both"/>
      </w:pPr>
      <w:r>
        <w:t>Set the EPICS preferences here.</w:t>
      </w:r>
    </w:p>
    <w:p w:rsidR="00221F01" w:rsidRDefault="00221F01" w:rsidP="00221F01">
      <w:pPr>
        <w:pStyle w:val="ListParagraph"/>
        <w:jc w:val="both"/>
      </w:pPr>
    </w:p>
    <w:p w:rsidR="00221F01" w:rsidRDefault="00F35B92" w:rsidP="00542D25">
      <w:pPr>
        <w:pStyle w:val="Heading2"/>
      </w:pPr>
      <w:r>
        <w:lastRenderedPageBreak/>
        <w:t>CSS -</w:t>
      </w:r>
      <w:r w:rsidRPr="00F35B92">
        <w:t xml:space="preserve"> Basic</w:t>
      </w:r>
      <w:r w:rsidRPr="00542D25">
        <w:t xml:space="preserve"> </w:t>
      </w:r>
      <w:r w:rsidRPr="00F35B92">
        <w:t>Terms And Concepts</w:t>
      </w:r>
    </w:p>
    <w:p w:rsidR="00F35B92" w:rsidRPr="00F35B92" w:rsidRDefault="00F35B92" w:rsidP="00F35B92">
      <w:r w:rsidRPr="00F35B92">
        <w:t>The Graphical User Interface (GUI) of the Control System Studio is based upon the following concepts:</w:t>
      </w:r>
    </w:p>
    <w:p w:rsidR="00F35B92" w:rsidRPr="00F35B92" w:rsidRDefault="00F35B92" w:rsidP="00F35B92">
      <w:r w:rsidRPr="00F35B92">
        <w:br/>
      </w:r>
      <w:r w:rsidRPr="00F35B92">
        <w:rPr>
          <w:i/>
          <w:iCs/>
        </w:rPr>
        <w:t>Views</w:t>
      </w:r>
      <w:r w:rsidRPr="00F35B92">
        <w:br/>
        <w:t xml:space="preserve">A view is a window-like UI element that typically provides a “view” on data. The Control System Studio and its applications provide various views. They are </w:t>
      </w:r>
      <w:r w:rsidR="00F8252D" w:rsidRPr="00F35B92">
        <w:t>resizable</w:t>
      </w:r>
      <w:r w:rsidRPr="00F35B92">
        <w:t xml:space="preserve"> and can be freely arranged within the CSS main window. Views may provide toolbars that you can use to configure the view. If you stack views on top of each other you can select the top view by clicking on its tab. Despite their name, views can be used to change the displayed data. Every change to an item of a view is saved immediately.</w:t>
      </w:r>
    </w:p>
    <w:p w:rsidR="00F35B92" w:rsidRPr="00F35B92" w:rsidRDefault="00F35B92" w:rsidP="00F35B92">
      <w:r w:rsidRPr="00F35B92">
        <w:t> </w:t>
      </w:r>
    </w:p>
    <w:p w:rsidR="00F35B92" w:rsidRPr="00F35B92" w:rsidRDefault="00F35B92" w:rsidP="00F35B92">
      <w:r w:rsidRPr="00F35B92">
        <w:rPr>
          <w:i/>
          <w:iCs/>
        </w:rPr>
        <w:t>Editors</w:t>
      </w:r>
      <w:r w:rsidRPr="00F35B92">
        <w:br/>
        <w:t>An editor is typically used to “edit” the data it displays. It shares many features with views. The main difference between views and editors is that an editor saves changes to its items only when you explicitly choose to save. There is only one place in the CSS main window where editors can appear. This place is called “editor area”.</w:t>
      </w:r>
    </w:p>
    <w:p w:rsidR="00F35B92" w:rsidRPr="00F35B92" w:rsidRDefault="00F35B92" w:rsidP="00F35B92">
      <w:r w:rsidRPr="00F35B92">
        <w:t> </w:t>
      </w:r>
    </w:p>
    <w:p w:rsidR="00F35B92" w:rsidRDefault="00F35B92" w:rsidP="00F35B92">
      <w:r w:rsidRPr="00F35B92">
        <w:rPr>
          <w:i/>
          <w:iCs/>
        </w:rPr>
        <w:t>Perspectives</w:t>
      </w:r>
      <w:r w:rsidRPr="00F35B92">
        <w:br/>
        <w:t>A perspective defines an arrangement of various views. Certain menu or toolbar entries can be associated to a perspective.</w:t>
      </w:r>
    </w:p>
    <w:p w:rsidR="00542D25" w:rsidRDefault="00542D25" w:rsidP="00F35B92"/>
    <w:p w:rsidR="00542D25" w:rsidRDefault="00542D25" w:rsidP="00F35B92"/>
    <w:p w:rsidR="005F28C1" w:rsidRDefault="005F28C1" w:rsidP="00F35B92"/>
    <w:p w:rsidR="00542D25" w:rsidRDefault="00542D25" w:rsidP="00F35B92"/>
    <w:p w:rsidR="00542D25" w:rsidRDefault="00542D25" w:rsidP="00F35B92"/>
    <w:p w:rsidR="00542D25" w:rsidRDefault="00542D25" w:rsidP="00F35B92"/>
    <w:p w:rsidR="00542D25" w:rsidRDefault="00542D25" w:rsidP="00F35B92"/>
    <w:p w:rsidR="00542D25" w:rsidRDefault="00542D25" w:rsidP="00F35B92"/>
    <w:p w:rsidR="00542D25" w:rsidRDefault="00542D25" w:rsidP="00F35B92"/>
    <w:p w:rsidR="00542D25" w:rsidRDefault="00542D25" w:rsidP="00F35B92"/>
    <w:p w:rsidR="005F28C1" w:rsidRDefault="005F28C1" w:rsidP="00F35B92"/>
    <w:p w:rsidR="00542D25" w:rsidRDefault="00542D25" w:rsidP="00F35B92"/>
    <w:p w:rsidR="00542D25" w:rsidRDefault="00542D25" w:rsidP="00F35B92"/>
    <w:p w:rsidR="00542D25" w:rsidRDefault="00542D25" w:rsidP="00F35B92"/>
    <w:p w:rsidR="00F35B92" w:rsidRDefault="00BE2A4A" w:rsidP="00F35B92">
      <w:pPr>
        <w:pStyle w:val="Heading1"/>
      </w:pPr>
      <w:r>
        <w:lastRenderedPageBreak/>
        <w:t xml:space="preserve">CHAPTER 4                                           </w:t>
      </w:r>
      <w:r w:rsidR="00F35B92">
        <w:t>SYNOPTIC DISPLAY STUDIO</w:t>
      </w:r>
    </w:p>
    <w:p w:rsidR="00F35B92" w:rsidRPr="00F35B92" w:rsidRDefault="00F35B92" w:rsidP="00F35B92">
      <w:r w:rsidRPr="00F35B92">
        <w:t>Synoptic Display Studio (SDS) is a graphical operator interface that represents the structure and current state of a plant. The structure is composed of basic elements so called widgets like labels, meters or bargraphs. To build up a part of a plant the widgets can be arranged in the edit mode of SDS on displays. In the execute or run mode the operators can control the processes via the displays.</w:t>
      </w:r>
    </w:p>
    <w:p w:rsidR="00F35B92" w:rsidRPr="00F35B92" w:rsidRDefault="00F35B92" w:rsidP="00F35B92">
      <w:r w:rsidRPr="00F35B92">
        <w:rPr>
          <w:b/>
          <w:bCs/>
        </w:rPr>
        <w:t xml:space="preserve">Navigator </w:t>
      </w:r>
    </w:p>
    <w:p w:rsidR="00F35B92" w:rsidRPr="00F35B92" w:rsidRDefault="00F35B92" w:rsidP="00F35B92">
      <w:r w:rsidRPr="00F35B92">
        <w:t>The navigator view shows the CSS projects in the workspace. A CSS project holds the configuration files for SDS displays and files of other CSS applications.</w:t>
      </w:r>
    </w:p>
    <w:p w:rsidR="00F35B92" w:rsidRPr="00F35B92" w:rsidRDefault="00F35B92" w:rsidP="00F35B92">
      <w:r w:rsidRPr="00F35B92">
        <w:rPr>
          <w:b/>
          <w:bCs/>
        </w:rPr>
        <w:t xml:space="preserve">Editor / Palette </w:t>
      </w:r>
    </w:p>
    <w:p w:rsidR="00F35B92" w:rsidRPr="00F35B92" w:rsidRDefault="00F35B92" w:rsidP="00F35B92">
      <w:r w:rsidRPr="00F35B92">
        <w:t>The Editor shows the displays in the edit mode and provides grid, align, ruler, etc. On the right side is the palette with all available widgets. There is a drag and drop support that connects a process variable from another CSS application automatically with a widget.</w:t>
      </w:r>
    </w:p>
    <w:p w:rsidR="00F35B92" w:rsidRPr="00B6784A" w:rsidRDefault="00F35B92" w:rsidP="00F35B92">
      <w:pPr>
        <w:rPr>
          <w:b/>
        </w:rPr>
      </w:pPr>
      <w:r w:rsidRPr="00B6784A">
        <w:rPr>
          <w:b/>
        </w:rPr>
        <w:t>Widget Properties</w:t>
      </w:r>
    </w:p>
    <w:p w:rsidR="00F35B92" w:rsidRPr="00F35B92" w:rsidRDefault="00F35B92" w:rsidP="00F35B92">
      <w:r w:rsidRPr="00F35B92">
        <w:t>For each selected widget in the editor the widget property view shows all available properties. It is possible to dynamise each property. That means that a property is connected to a process variable and changes with the value of the variable.</w:t>
      </w:r>
    </w:p>
    <w:p w:rsidR="00B6784A" w:rsidRPr="00B6784A" w:rsidRDefault="00B6784A" w:rsidP="00B6784A">
      <w:r w:rsidRPr="00B6784A">
        <w:t xml:space="preserve">There are two kinds of property </w:t>
      </w:r>
    </w:p>
    <w:p w:rsidR="00B6784A" w:rsidRPr="00B6784A" w:rsidRDefault="00B6784A" w:rsidP="00B6784A">
      <w:pPr>
        <w:pStyle w:val="ListParagraph"/>
        <w:numPr>
          <w:ilvl w:val="0"/>
          <w:numId w:val="20"/>
        </w:numPr>
      </w:pPr>
      <w:r w:rsidRPr="00B6784A">
        <w:t>Static- fixed during execution mode</w:t>
      </w:r>
    </w:p>
    <w:p w:rsidR="00B6784A" w:rsidRPr="00B6784A" w:rsidRDefault="00B6784A" w:rsidP="00B6784A">
      <w:pPr>
        <w:pStyle w:val="ListParagraph"/>
        <w:numPr>
          <w:ilvl w:val="0"/>
          <w:numId w:val="20"/>
        </w:numPr>
      </w:pPr>
      <w:r w:rsidRPr="00B6784A">
        <w:t>Dynamic – changes during execution mode</w:t>
      </w:r>
    </w:p>
    <w:p w:rsidR="00B6784A" w:rsidRPr="00B6784A" w:rsidRDefault="008542AF" w:rsidP="008542AF">
      <w:pPr>
        <w:pStyle w:val="Heading2"/>
      </w:pPr>
      <w:r>
        <w:t>Static properties</w:t>
      </w:r>
    </w:p>
    <w:p w:rsidR="00B6784A" w:rsidRPr="00B6784A" w:rsidRDefault="00B6784A" w:rsidP="00B6784A">
      <w:r w:rsidRPr="00B6784A">
        <w:t>Single left click on a</w:t>
      </w:r>
      <w:r>
        <w:t xml:space="preserve"> property on the Property View </w:t>
      </w:r>
      <w:r w:rsidRPr="00B6784A">
        <w:t>set</w:t>
      </w:r>
      <w:r>
        <w:t>s</w:t>
      </w:r>
      <w:r w:rsidRPr="00B6784A">
        <w:t xml:space="preserve"> a static property.</w:t>
      </w:r>
      <w:r>
        <w:t xml:space="preserve"> </w:t>
      </w:r>
      <w:r w:rsidRPr="00B6784A">
        <w:t>Single left click on a property opens an editor. There are six general editors:</w:t>
      </w:r>
    </w:p>
    <w:p w:rsidR="00B6784A" w:rsidRPr="00B6784A" w:rsidRDefault="00B6784A" w:rsidP="00B6784A">
      <w:pPr>
        <w:pStyle w:val="ListParagraph"/>
        <w:numPr>
          <w:ilvl w:val="0"/>
          <w:numId w:val="23"/>
        </w:numPr>
      </w:pPr>
      <w:r w:rsidRPr="00B6784A">
        <w:t>Enter a text</w:t>
      </w:r>
    </w:p>
    <w:p w:rsidR="00B6784A" w:rsidRPr="00B6784A" w:rsidRDefault="00B6784A" w:rsidP="00B6784A">
      <w:pPr>
        <w:pStyle w:val="ListParagraph"/>
        <w:numPr>
          <w:ilvl w:val="0"/>
          <w:numId w:val="23"/>
        </w:numPr>
      </w:pPr>
      <w:r w:rsidRPr="00B6784A">
        <w:t>Enter a number</w:t>
      </w:r>
    </w:p>
    <w:p w:rsidR="00B6784A" w:rsidRPr="00B6784A" w:rsidRDefault="00B6784A" w:rsidP="00B6784A">
      <w:pPr>
        <w:pStyle w:val="ListParagraph"/>
        <w:numPr>
          <w:ilvl w:val="0"/>
          <w:numId w:val="23"/>
        </w:numPr>
      </w:pPr>
      <w:r w:rsidRPr="00B6784A">
        <w:t>Choose a color</w:t>
      </w:r>
    </w:p>
    <w:p w:rsidR="00B6784A" w:rsidRPr="00B6784A" w:rsidRDefault="00B6784A" w:rsidP="00B6784A">
      <w:pPr>
        <w:pStyle w:val="ListParagraph"/>
        <w:numPr>
          <w:ilvl w:val="0"/>
          <w:numId w:val="23"/>
        </w:numPr>
      </w:pPr>
      <w:r w:rsidRPr="00B6784A">
        <w:t>Choose a font</w:t>
      </w:r>
    </w:p>
    <w:p w:rsidR="00B6784A" w:rsidRPr="00B6784A" w:rsidRDefault="00B6784A" w:rsidP="00B6784A">
      <w:pPr>
        <w:pStyle w:val="ListParagraph"/>
        <w:numPr>
          <w:ilvl w:val="0"/>
          <w:numId w:val="23"/>
        </w:numPr>
      </w:pPr>
      <w:r w:rsidRPr="00B6784A">
        <w:t>Set a boolean</w:t>
      </w:r>
    </w:p>
    <w:p w:rsidR="00B6784A" w:rsidRPr="00B6784A" w:rsidRDefault="00B6784A" w:rsidP="00B6784A">
      <w:pPr>
        <w:pStyle w:val="ListParagraph"/>
        <w:numPr>
          <w:ilvl w:val="0"/>
          <w:numId w:val="23"/>
        </w:numPr>
      </w:pPr>
      <w:r w:rsidRPr="00B6784A">
        <w:t>Select a combo item</w:t>
      </w:r>
    </w:p>
    <w:p w:rsidR="00B6784A" w:rsidRPr="00B6784A" w:rsidRDefault="00B6784A" w:rsidP="00B6784A"/>
    <w:p w:rsidR="00B6784A" w:rsidRPr="00B6784A" w:rsidRDefault="00B6784A" w:rsidP="00B6784A">
      <w:r w:rsidRPr="00B6784A">
        <w:t>And three special editors:</w:t>
      </w:r>
    </w:p>
    <w:p w:rsidR="00B6784A" w:rsidRPr="00B6784A" w:rsidRDefault="00B6784A" w:rsidP="00B6784A">
      <w:pPr>
        <w:pStyle w:val="ListParagraph"/>
        <w:numPr>
          <w:ilvl w:val="0"/>
          <w:numId w:val="27"/>
        </w:numPr>
      </w:pPr>
      <w:r w:rsidRPr="00B6784A">
        <w:t>Add / change aliases</w:t>
      </w:r>
      <w:r w:rsidRPr="00B6784A">
        <w:tab/>
      </w:r>
      <w:r w:rsidRPr="00B6784A">
        <w:tab/>
      </w:r>
    </w:p>
    <w:p w:rsidR="00B6784A" w:rsidRPr="00B6784A" w:rsidRDefault="00B6784A" w:rsidP="00B6784A">
      <w:pPr>
        <w:pStyle w:val="ListParagraph"/>
        <w:numPr>
          <w:ilvl w:val="0"/>
          <w:numId w:val="27"/>
        </w:numPr>
      </w:pPr>
      <w:r w:rsidRPr="00B6784A">
        <w:t>Add / change actions</w:t>
      </w:r>
    </w:p>
    <w:p w:rsidR="00B6784A" w:rsidRDefault="00B6784A" w:rsidP="00B6784A">
      <w:pPr>
        <w:pStyle w:val="ListParagraph"/>
        <w:numPr>
          <w:ilvl w:val="0"/>
          <w:numId w:val="27"/>
        </w:numPr>
      </w:pPr>
      <w:r w:rsidRPr="00B6784A">
        <w:t>Generate tooltip</w:t>
      </w:r>
    </w:p>
    <w:p w:rsidR="00B6784A" w:rsidRDefault="00B6784A" w:rsidP="00B6784A">
      <w:pPr>
        <w:ind w:left="360"/>
      </w:pPr>
    </w:p>
    <w:p w:rsidR="00B6784A" w:rsidRDefault="00B6784A" w:rsidP="00B6784A"/>
    <w:p w:rsidR="00B6784A" w:rsidRDefault="00B6784A" w:rsidP="00B6784A">
      <w:pPr>
        <w:pStyle w:val="Heading2"/>
      </w:pPr>
      <w:r>
        <w:lastRenderedPageBreak/>
        <w:t>Layer Management :</w:t>
      </w:r>
    </w:p>
    <w:p w:rsidR="005A3FF6" w:rsidRPr="00B6784A" w:rsidRDefault="00B6784A" w:rsidP="00B6784A">
      <w:r>
        <w:t>To o</w:t>
      </w:r>
      <w:r w:rsidR="00C70E4C" w:rsidRPr="00B6784A">
        <w:t>pen the Layer Management Menu:</w:t>
      </w:r>
    </w:p>
    <w:p w:rsidR="00B6784A" w:rsidRPr="00B6784A" w:rsidRDefault="00B6784A" w:rsidP="00B6784A">
      <w:r w:rsidRPr="00B6784A">
        <w:t xml:space="preserve">   Window -&gt; Show View -&gt; Other… -&gt; Synoptic Display Studio -&gt; Layer Management</w:t>
      </w:r>
    </w:p>
    <w:p w:rsidR="005A3FF6" w:rsidRPr="00B6784A" w:rsidRDefault="00C70E4C" w:rsidP="00B6784A">
      <w:pPr>
        <w:numPr>
          <w:ilvl w:val="0"/>
          <w:numId w:val="29"/>
        </w:numPr>
      </w:pPr>
      <w:r w:rsidRPr="00B6784A">
        <w:t>Inside the layer management view, right click to add new layer, or move existing</w:t>
      </w:r>
    </w:p>
    <w:p w:rsidR="005A3FF6" w:rsidRPr="00B6784A" w:rsidRDefault="00C70E4C" w:rsidP="00B6784A">
      <w:pPr>
        <w:numPr>
          <w:ilvl w:val="0"/>
          <w:numId w:val="29"/>
        </w:numPr>
      </w:pPr>
      <w:r w:rsidRPr="00B6784A">
        <w:t>Visibility and order of a layer can be changed</w:t>
      </w:r>
    </w:p>
    <w:p w:rsidR="005A3FF6" w:rsidRPr="00B6784A" w:rsidRDefault="00C70E4C" w:rsidP="00B6784A">
      <w:pPr>
        <w:numPr>
          <w:ilvl w:val="0"/>
          <w:numId w:val="29"/>
        </w:numPr>
      </w:pPr>
      <w:r w:rsidRPr="00B6784A">
        <w:t>Visibility of a layer can be toggled dynamically</w:t>
      </w:r>
    </w:p>
    <w:p w:rsidR="00B6784A" w:rsidRDefault="00B6784A" w:rsidP="00B6784A">
      <w:r w:rsidRPr="00B6784A">
        <w:t>Right click a widget to change its layer</w:t>
      </w:r>
    </w:p>
    <w:p w:rsidR="00B6784A" w:rsidRDefault="00B6784A" w:rsidP="00B6784A">
      <w:pPr>
        <w:pStyle w:val="Heading2"/>
      </w:pPr>
      <w:r w:rsidRPr="00B6784A">
        <w:t>Dynamisation of properties</w:t>
      </w:r>
    </w:p>
    <w:p w:rsidR="008542AF" w:rsidRPr="008542AF" w:rsidRDefault="008542AF" w:rsidP="008542AF">
      <w:r w:rsidRPr="008542AF">
        <w:t>Properties that are dynamic</w:t>
      </w:r>
      <w:r>
        <w:t xml:space="preserve"> are marked with a gear-wheel</w:t>
      </w:r>
      <w:r w:rsidRPr="008542AF">
        <w:t xml:space="preserve">. To edit the dynamic </w:t>
      </w:r>
      <w:r w:rsidR="00F8252D" w:rsidRPr="008542AF">
        <w:t>behavior</w:t>
      </w:r>
      <w:r w:rsidRPr="008542AF">
        <w:t xml:space="preserve"> of a widget property right click on the appropriate one in the property view and select 'Configure Dynamic Aspects'.</w:t>
      </w:r>
    </w:p>
    <w:p w:rsidR="008542AF" w:rsidRPr="008542AF" w:rsidRDefault="008542AF" w:rsidP="008542AF">
      <w:r w:rsidRPr="008542AF">
        <w:rPr>
          <w:noProof/>
          <w:lang w:bidi="ar-SA"/>
        </w:rPr>
        <w:drawing>
          <wp:inline distT="0" distB="0" distL="0" distR="0">
            <wp:extent cx="1857375" cy="904875"/>
            <wp:effectExtent l="19050" t="0" r="9525" b="0"/>
            <wp:docPr id="90" name="Picture 12" descr="http://127.0.0.1:1336/help/topic/org.csstudio.sds.ui/html/image/SDS_PropertyContext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27.0.0.1:1336/help/topic/org.csstudio.sds.ui/html/image/SDS_PropertyContextMenu.png"/>
                    <pic:cNvPicPr>
                      <a:picLocks noChangeAspect="1" noChangeArrowheads="1"/>
                    </pic:cNvPicPr>
                  </pic:nvPicPr>
                  <pic:blipFill>
                    <a:blip r:embed="rId24"/>
                    <a:srcRect/>
                    <a:stretch>
                      <a:fillRect/>
                    </a:stretch>
                  </pic:blipFill>
                  <pic:spPr bwMode="auto">
                    <a:xfrm>
                      <a:off x="0" y="0"/>
                      <a:ext cx="1857375" cy="904875"/>
                    </a:xfrm>
                    <a:prstGeom prst="rect">
                      <a:avLst/>
                    </a:prstGeom>
                    <a:noFill/>
                    <a:ln w="9525">
                      <a:noFill/>
                      <a:miter lim="800000"/>
                      <a:headEnd/>
                      <a:tailEnd/>
                    </a:ln>
                  </pic:spPr>
                </pic:pic>
              </a:graphicData>
            </a:graphic>
          </wp:inline>
        </w:drawing>
      </w:r>
    </w:p>
    <w:p w:rsidR="005A3FF6" w:rsidRPr="00B6784A" w:rsidRDefault="008542AF" w:rsidP="00B6784A">
      <w:r w:rsidRPr="008542AF">
        <w:t xml:space="preserve">The simplest way of dynamisation is to show the current value of a process variable in the display. </w:t>
      </w:r>
      <w:r>
        <w:t>The Rule is 'Direct Connection'</w:t>
      </w:r>
      <w:r w:rsidRPr="008542AF">
        <w:t xml:space="preserve">. </w:t>
      </w:r>
      <w:r w:rsidR="00C70E4C" w:rsidRPr="00B6784A">
        <w:t>Channel name can be typed directly</w:t>
      </w:r>
      <w:r>
        <w:t xml:space="preserve"> here, or an a</w:t>
      </w:r>
      <w:r w:rsidR="00C70E4C" w:rsidRPr="00B6784A">
        <w:t>lias can be used instead of a PV name</w:t>
      </w:r>
    </w:p>
    <w:p w:rsidR="005A3FF6" w:rsidRPr="00B6784A" w:rsidRDefault="00C70E4C" w:rsidP="00B6784A">
      <w:r w:rsidRPr="00B6784A">
        <w:t xml:space="preserve">Dynamic properties can be configured by rules (explained later) </w:t>
      </w:r>
    </w:p>
    <w:p w:rsidR="005A3FF6" w:rsidRPr="00B6784A" w:rsidRDefault="00C70E4C" w:rsidP="00B6784A">
      <w:r w:rsidRPr="00B6784A">
        <w:t xml:space="preserve">Each widget has a Primary PV, </w:t>
      </w:r>
    </w:p>
    <w:p w:rsidR="005A3FF6" w:rsidRPr="00B6784A" w:rsidRDefault="008542AF" w:rsidP="00B6784A">
      <w:pPr>
        <w:numPr>
          <w:ilvl w:val="1"/>
          <w:numId w:val="31"/>
        </w:numPr>
      </w:pPr>
      <w:r>
        <w:t>I</w:t>
      </w:r>
      <w:r w:rsidRPr="00B6784A">
        <w:t xml:space="preserve">t is used when you </w:t>
      </w:r>
      <w:r>
        <w:t>c</w:t>
      </w:r>
      <w:r w:rsidR="00C70E4C" w:rsidRPr="00B6784A">
        <w:t>opy PV to clipboard</w:t>
      </w:r>
    </w:p>
    <w:p w:rsidR="005A3FF6" w:rsidRPr="00B6784A" w:rsidRDefault="008542AF" w:rsidP="00B6784A">
      <w:pPr>
        <w:numPr>
          <w:ilvl w:val="1"/>
          <w:numId w:val="31"/>
        </w:numPr>
      </w:pPr>
      <w:r>
        <w:t>Forwarded</w:t>
      </w:r>
      <w:r w:rsidR="00C70E4C" w:rsidRPr="00B6784A">
        <w:t xml:space="preserve"> to the applications called by contribution menu</w:t>
      </w:r>
    </w:p>
    <w:p w:rsidR="005A3FF6" w:rsidRPr="00B6784A" w:rsidRDefault="00C70E4C" w:rsidP="00B6784A">
      <w:pPr>
        <w:numPr>
          <w:ilvl w:val="1"/>
          <w:numId w:val="31"/>
        </w:numPr>
      </w:pPr>
      <w:r w:rsidRPr="00B6784A">
        <w:t>Tip text</w:t>
      </w:r>
    </w:p>
    <w:p w:rsidR="00B6784A" w:rsidRPr="00B6784A" w:rsidRDefault="00B6784A" w:rsidP="00B6784A">
      <w:r w:rsidRPr="00B6784A">
        <w:t xml:space="preserve">So it is necessary to define a primary PV </w:t>
      </w:r>
    </w:p>
    <w:p w:rsidR="005A5BA8" w:rsidRDefault="005A5BA8" w:rsidP="005A5BA8"/>
    <w:p w:rsidR="00542D25" w:rsidRDefault="00542D25" w:rsidP="005A5BA8"/>
    <w:p w:rsidR="005A5BA8" w:rsidRDefault="005A5BA8" w:rsidP="00542D25">
      <w:pPr>
        <w:pStyle w:val="Heading2"/>
      </w:pPr>
      <w:r>
        <w:t>ALIAS</w:t>
      </w:r>
    </w:p>
    <w:p w:rsidR="00B6784A" w:rsidRDefault="005A5BA8" w:rsidP="005A5BA8">
      <w:r w:rsidRPr="005A5BA8">
        <w:t>Alias is a macro that can be used instead of long PV name or syntax</w:t>
      </w:r>
      <w:r>
        <w:t xml:space="preserve">. If there is an </w:t>
      </w:r>
      <w:r>
        <w:rPr>
          <w:rStyle w:val="resultoftext"/>
        </w:rPr>
        <w:t>alias</w:t>
      </w:r>
      <w:r>
        <w:t xml:space="preserve"> set for a process variable it can be used in other properties of the widget to make typing easier. It is marked by the symbol '$' at the beginning and end of the String. </w:t>
      </w:r>
      <w:r w:rsidRPr="005A5BA8">
        <w:t>Each widget can have several aliases ( e.g. for displaying several plots on strip chart)</w:t>
      </w:r>
      <w:r>
        <w:t xml:space="preserve">. </w:t>
      </w:r>
      <w:r w:rsidRPr="005A5BA8">
        <w:t>Alias can be forwarded to a new display</w:t>
      </w:r>
      <w:r>
        <w:t xml:space="preserve"> also.</w:t>
      </w:r>
    </w:p>
    <w:p w:rsidR="005A5BA8" w:rsidRDefault="005A5BA8" w:rsidP="00542D25">
      <w:pPr>
        <w:pStyle w:val="Heading2"/>
      </w:pPr>
      <w:r>
        <w:lastRenderedPageBreak/>
        <w:t>Connection states</w:t>
      </w:r>
    </w:p>
    <w:p w:rsidR="005A5BA8" w:rsidRDefault="005A5BA8" w:rsidP="005A5BA8">
      <w:r>
        <w:t>The background color</w:t>
      </w:r>
      <w:r w:rsidR="005B0C57">
        <w:t xml:space="preserve"> </w:t>
      </w:r>
      <w:r w:rsidR="002F1F34">
        <w:t xml:space="preserve">changes </w:t>
      </w:r>
      <w:r w:rsidR="005B0C57">
        <w:t>according to the connection states (connection lost, connected, u</w:t>
      </w:r>
      <w:r w:rsidR="002F1F34">
        <w:t>nknown, initial). The colors for these states can be customized. For this</w:t>
      </w:r>
    </w:p>
    <w:p w:rsidR="002F1F34" w:rsidRDefault="002F1F34" w:rsidP="002F1F34">
      <w:pPr>
        <w:pStyle w:val="ListParagraph"/>
        <w:numPr>
          <w:ilvl w:val="0"/>
          <w:numId w:val="32"/>
        </w:numPr>
      </w:pPr>
      <w:r w:rsidRPr="002F1F34">
        <w:t>Right click o</w:t>
      </w:r>
      <w:r>
        <w:t>n background color properties</w:t>
      </w:r>
    </w:p>
    <w:p w:rsidR="002F1F34" w:rsidRPr="002F1F34" w:rsidRDefault="002F1F34" w:rsidP="002F1F34">
      <w:pPr>
        <w:pStyle w:val="ListParagraph"/>
        <w:numPr>
          <w:ilvl w:val="0"/>
          <w:numId w:val="32"/>
        </w:numPr>
      </w:pPr>
      <w:r>
        <w:t>C</w:t>
      </w:r>
      <w:r w:rsidRPr="002F1F34">
        <w:t>onfigure dynamic aspects</w:t>
      </w:r>
      <w:r>
        <w:t xml:space="preserve"> -&gt; </w:t>
      </w:r>
      <w:r w:rsidRPr="002F1F34">
        <w:t>Next</w:t>
      </w:r>
    </w:p>
    <w:p w:rsidR="002F1F34" w:rsidRPr="002F1F34" w:rsidRDefault="002F1F34" w:rsidP="002F1F34">
      <w:pPr>
        <w:pStyle w:val="ListParagraph"/>
        <w:numPr>
          <w:ilvl w:val="0"/>
          <w:numId w:val="32"/>
        </w:numPr>
      </w:pPr>
      <w:r>
        <w:t>Add or remove connection states by right click</w:t>
      </w:r>
    </w:p>
    <w:p w:rsidR="002F1F34" w:rsidRDefault="002F1F34" w:rsidP="002F1F34">
      <w:pPr>
        <w:pStyle w:val="ListParagraph"/>
        <w:numPr>
          <w:ilvl w:val="0"/>
          <w:numId w:val="32"/>
        </w:numPr>
      </w:pPr>
      <w:r>
        <w:t>Edit colors</w:t>
      </w:r>
    </w:p>
    <w:p w:rsidR="002F1F34" w:rsidRDefault="002F1F34" w:rsidP="00542D25">
      <w:pPr>
        <w:pStyle w:val="Heading2"/>
      </w:pPr>
      <w:r>
        <w:t xml:space="preserve">Rules </w:t>
      </w:r>
    </w:p>
    <w:p w:rsidR="00A64FC5" w:rsidRPr="00A64FC5" w:rsidRDefault="0043551E" w:rsidP="00A64FC5">
      <w:pPr>
        <w:tabs>
          <w:tab w:val="num" w:pos="720"/>
          <w:tab w:val="num" w:pos="1440"/>
        </w:tabs>
      </w:pPr>
      <w:r w:rsidRPr="00A64FC5">
        <w:t>Rules can be used to define the dynamic behavior of widget properties</w:t>
      </w:r>
      <w:r w:rsidR="00A64FC5">
        <w:t xml:space="preserve">. </w:t>
      </w:r>
      <w:r w:rsidRPr="00A64FC5">
        <w:t>There are two types of rules</w:t>
      </w:r>
      <w:r w:rsidR="00A64FC5">
        <w:t xml:space="preserve">; </w:t>
      </w:r>
      <w:r w:rsidRPr="00A64FC5">
        <w:t>Java</w:t>
      </w:r>
      <w:r w:rsidR="00A64FC5">
        <w:t xml:space="preserve"> rules and ECMA/Java</w:t>
      </w:r>
      <w:r w:rsidRPr="00A64FC5">
        <w:t>Script</w:t>
      </w:r>
      <w:r w:rsidR="00A64FC5">
        <w:t xml:space="preserve"> rules. </w:t>
      </w:r>
      <w:r w:rsidR="00A64FC5" w:rsidRPr="00A64FC5">
        <w:t>It is recommended that JavaScript rules should be used for configuring dynamic properties instead of Java, as no compilation is needed in this case</w:t>
      </w:r>
      <w:r w:rsidR="00A64FC5">
        <w:t xml:space="preserve">. </w:t>
      </w:r>
      <w:r w:rsidR="00A64FC5" w:rsidRPr="00A64FC5">
        <w:t>Scripted rule files should be kept at ‘SDS Script Rules’ folder under the workspace</w:t>
      </w:r>
    </w:p>
    <w:p w:rsidR="002F1F34" w:rsidRDefault="002F1F34" w:rsidP="002F1F34">
      <w:r>
        <w:rPr>
          <w:rFonts w:ascii="Times New Roman" w:eastAsia="Times New Roman" w:hAnsi="Times New Roman" w:cs="Times New Roman"/>
          <w:noProof/>
          <w:sz w:val="24"/>
          <w:szCs w:val="24"/>
          <w:lang w:bidi="ar-SA"/>
        </w:rPr>
        <w:drawing>
          <wp:inline distT="0" distB="0" distL="0" distR="0">
            <wp:extent cx="5200650" cy="3943350"/>
            <wp:effectExtent l="19050" t="0" r="0" b="0"/>
            <wp:docPr id="88" name="Picture 1" descr="http://127.0.0.1:1226/help/topic/org.csstudio.sds.ui/html/image/SDS_DynamicsWiz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1226/help/topic/org.csstudio.sds.ui/html/image/SDS_DynamicsWizard.png"/>
                    <pic:cNvPicPr>
                      <a:picLocks noChangeAspect="1" noChangeArrowheads="1"/>
                    </pic:cNvPicPr>
                  </pic:nvPicPr>
                  <pic:blipFill>
                    <a:blip r:embed="rId25"/>
                    <a:srcRect/>
                    <a:stretch>
                      <a:fillRect/>
                    </a:stretch>
                  </pic:blipFill>
                  <pic:spPr bwMode="auto">
                    <a:xfrm>
                      <a:off x="0" y="0"/>
                      <a:ext cx="5200650" cy="3943350"/>
                    </a:xfrm>
                    <a:prstGeom prst="rect">
                      <a:avLst/>
                    </a:prstGeom>
                    <a:noFill/>
                    <a:ln w="9525">
                      <a:noFill/>
                      <a:miter lim="800000"/>
                      <a:headEnd/>
                      <a:tailEnd/>
                    </a:ln>
                  </pic:spPr>
                </pic:pic>
              </a:graphicData>
            </a:graphic>
          </wp:inline>
        </w:drawing>
      </w:r>
    </w:p>
    <w:p w:rsidR="00A64FC5" w:rsidRPr="00A64FC5" w:rsidRDefault="00A64FC5" w:rsidP="00A64FC5">
      <w:pPr>
        <w:rPr>
          <w:b/>
          <w:bCs/>
        </w:rPr>
      </w:pPr>
      <w:r w:rsidRPr="00A64FC5">
        <w:rPr>
          <w:b/>
          <w:bCs/>
        </w:rPr>
        <w:t>Rules</w:t>
      </w:r>
    </w:p>
    <w:p w:rsidR="00A64FC5" w:rsidRPr="00A64FC5" w:rsidRDefault="00A64FC5" w:rsidP="00A64FC5">
      <w:r w:rsidRPr="00A64FC5">
        <w:t xml:space="preserve">In the top part of the Window 'Dynamics Wizard' is a list of all available rules. There are two kinds of rules. The 'Java Rules' marked with </w:t>
      </w:r>
      <w:r w:rsidRPr="00A64FC5">
        <w:rPr>
          <w:noProof/>
          <w:lang w:bidi="ar-SA"/>
        </w:rPr>
        <w:drawing>
          <wp:inline distT="0" distB="0" distL="0" distR="0">
            <wp:extent cx="190500" cy="190500"/>
            <wp:effectExtent l="19050" t="0" r="0" b="0"/>
            <wp:docPr id="93" name="Picture 13" descr="http://127.0.0.1:1226/help/topic/org.csstudio.sds.ui/html/image/SDS_IconJavaR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27.0.0.1:1226/help/topic/org.csstudio.sds.ui/html/image/SDS_IconJavaRule.png"/>
                    <pic:cNvPicPr>
                      <a:picLocks noChangeAspect="1" noChangeArrowheads="1"/>
                    </pic:cNvPicPr>
                  </pic:nvPicPr>
                  <pic:blipFill>
                    <a:blip r:embed="rId2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64FC5">
        <w:t xml:space="preserve">are implemented as a java class. They are integrated in SDS and it is necessary to edit the source code of the </w:t>
      </w:r>
      <w:r w:rsidR="00F8252D" w:rsidRPr="00A64FC5">
        <w:t>plu</w:t>
      </w:r>
      <w:r w:rsidR="00F8252D">
        <w:t>g-ins</w:t>
      </w:r>
      <w:r w:rsidR="00FC4244">
        <w:t xml:space="preserve"> to add new rules. The 'ECMA</w:t>
      </w:r>
      <w:r w:rsidRPr="00A64FC5">
        <w:t xml:space="preserve"> Script Rule' or 'Java Script Rule' marked with </w:t>
      </w:r>
      <w:r w:rsidRPr="00A64FC5">
        <w:rPr>
          <w:noProof/>
          <w:lang w:bidi="ar-SA"/>
        </w:rPr>
        <w:drawing>
          <wp:inline distT="0" distB="0" distL="0" distR="0">
            <wp:extent cx="190500" cy="190500"/>
            <wp:effectExtent l="19050" t="0" r="0" b="0"/>
            <wp:docPr id="92" name="Picture 14" descr="http://127.0.0.1:1226/help/topic/org.csstudio.sds.ui/html/image/SDS_IconScriptR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27.0.0.1:1226/help/topic/org.csstudio.sds.ui/html/image/SDS_IconScriptRule.png"/>
                    <pic:cNvPicPr>
                      <a:picLocks noChangeAspect="1" noChangeArrowheads="1"/>
                    </pic:cNvPicPr>
                  </pic:nvPicPr>
                  <pic:blipFill>
                    <a:blip r:embed="rId2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64FC5">
        <w:t>are located in the CSS workspace in the folder 'SDS Script Rules'. To add a new rule you have to store the java script file in the folder and it is available for the properties.</w:t>
      </w:r>
    </w:p>
    <w:p w:rsidR="00A64FC5" w:rsidRPr="00A64FC5" w:rsidRDefault="00A64FC5" w:rsidP="00A64FC5">
      <w:pPr>
        <w:rPr>
          <w:b/>
          <w:bCs/>
        </w:rPr>
      </w:pPr>
      <w:r w:rsidRPr="00A64FC5">
        <w:rPr>
          <w:b/>
          <w:bCs/>
        </w:rPr>
        <w:t>Rule Filter</w:t>
      </w:r>
    </w:p>
    <w:p w:rsidR="00A64FC5" w:rsidRPr="00A64FC5" w:rsidRDefault="00A64FC5" w:rsidP="00A64FC5">
      <w:r w:rsidRPr="00A64FC5">
        <w:lastRenderedPageBreak/>
        <w:t>The selection of rules in the list depends on the type of property. The return type of the rule has to match the property type. In the first line of the rule the return type is set. It is possible to use all Java types as return types.</w:t>
      </w:r>
    </w:p>
    <w:p w:rsidR="00A64FC5" w:rsidRPr="00A64FC5" w:rsidRDefault="00A64FC5" w:rsidP="00A64FC5">
      <w:pPr>
        <w:rPr>
          <w:b/>
          <w:bCs/>
        </w:rPr>
      </w:pPr>
      <w:r w:rsidRPr="00A64FC5">
        <w:rPr>
          <w:b/>
          <w:bCs/>
        </w:rPr>
        <w:t>Parameter</w:t>
      </w:r>
    </w:p>
    <w:p w:rsidR="00A64FC5" w:rsidRDefault="00A64FC5" w:rsidP="00A64FC5">
      <w:r w:rsidRPr="00A64FC5">
        <w:t>The lower section holds the list of input and output channels that the rule defines. In the value field you can use the alias names that are defined in the widget or display instead of the process variable name. It is marked by the symbol '$' at the beginning and end of the String.</w:t>
      </w:r>
    </w:p>
    <w:p w:rsidR="00A64FC5" w:rsidRDefault="00D72B9F" w:rsidP="00542D25">
      <w:pPr>
        <w:pStyle w:val="Heading2"/>
      </w:pPr>
      <w:r>
        <w:t>Action data</w:t>
      </w:r>
    </w:p>
    <w:p w:rsidR="00D72B9F" w:rsidRPr="00D72B9F" w:rsidRDefault="00D72B9F" w:rsidP="00D72B9F">
      <w:r w:rsidRPr="00D72B9F">
        <w:t>Action data setting defines the action which is performed when a widget is activated (</w:t>
      </w:r>
      <w:r w:rsidR="00F8252D" w:rsidRPr="00D72B9F">
        <w:t>i.e.</w:t>
      </w:r>
      <w:r w:rsidRPr="00D72B9F">
        <w:t xml:space="preserve"> say a button is clicked)</w:t>
      </w:r>
    </w:p>
    <w:p w:rsidR="00D72B9F" w:rsidRPr="00D72B9F" w:rsidRDefault="00D72B9F" w:rsidP="00D72B9F">
      <w:r w:rsidRPr="00D72B9F">
        <w:t>Actions can be of two types</w:t>
      </w:r>
    </w:p>
    <w:p w:rsidR="00000000" w:rsidRPr="00D72B9F" w:rsidRDefault="001206B3" w:rsidP="00D72B9F">
      <w:pPr>
        <w:numPr>
          <w:ilvl w:val="0"/>
          <w:numId w:val="35"/>
        </w:numPr>
      </w:pPr>
      <w:r w:rsidRPr="00D72B9F">
        <w:t>Sending value</w:t>
      </w:r>
    </w:p>
    <w:p w:rsidR="00000000" w:rsidRPr="00D72B9F" w:rsidRDefault="001206B3" w:rsidP="00D72B9F">
      <w:pPr>
        <w:numPr>
          <w:ilvl w:val="0"/>
          <w:numId w:val="35"/>
        </w:numPr>
      </w:pPr>
      <w:r w:rsidRPr="00D72B9F">
        <w:t xml:space="preserve">Open a display </w:t>
      </w:r>
    </w:p>
    <w:p w:rsidR="00D72B9F" w:rsidRPr="00D72B9F" w:rsidRDefault="00D72B9F" w:rsidP="00D72B9F">
      <w:r w:rsidRPr="00D72B9F">
        <w:t>Each widget can have  arbitrary no. of action data</w:t>
      </w:r>
    </w:p>
    <w:p w:rsidR="00D72B9F" w:rsidRPr="00D72B9F" w:rsidRDefault="00D72B9F" w:rsidP="00D72B9F">
      <w:r w:rsidRPr="00D72B9F">
        <w:t xml:space="preserve">Action can be executed from the contribution menu as well. The contribution menu is invoked by right clicking a widget -&gt; CSS -&gt; </w:t>
      </w:r>
      <w:r>
        <w:t xml:space="preserve"> </w:t>
      </w:r>
      <w:r w:rsidRPr="00D72B9F">
        <w:t>&lt;contribution menu&gt;</w:t>
      </w:r>
    </w:p>
    <w:p w:rsidR="00D72B9F" w:rsidRDefault="00D72B9F" w:rsidP="00542D25">
      <w:pPr>
        <w:pStyle w:val="Heading2"/>
      </w:pPr>
      <w:r>
        <w:t xml:space="preserve">Cursors </w:t>
      </w:r>
    </w:p>
    <w:p w:rsidR="00D72B9F" w:rsidRPr="00D72B9F" w:rsidRDefault="00D72B9F" w:rsidP="00D72B9F">
      <w:r w:rsidRPr="00D72B9F">
        <w:t>Cursor can be changed as the mouse pointer moves over some widget</w:t>
      </w:r>
    </w:p>
    <w:p w:rsidR="00D72B9F" w:rsidRPr="00D72B9F" w:rsidRDefault="00D72B9F" w:rsidP="00D72B9F">
      <w:r w:rsidRPr="00D72B9F">
        <w:t>Widget properties have a field for changing cursor</w:t>
      </w:r>
    </w:p>
    <w:p w:rsidR="00D72B9F" w:rsidRPr="00D72B9F" w:rsidRDefault="00D72B9F" w:rsidP="00D72B9F">
      <w:r w:rsidRPr="00D72B9F">
        <w:t>There are two kind of cursors</w:t>
      </w:r>
    </w:p>
    <w:p w:rsidR="00000000" w:rsidRPr="00D72B9F" w:rsidRDefault="001206B3" w:rsidP="00D72B9F">
      <w:pPr>
        <w:numPr>
          <w:ilvl w:val="0"/>
          <w:numId w:val="36"/>
        </w:numPr>
      </w:pPr>
      <w:r w:rsidRPr="00D72B9F">
        <w:t>System cursors</w:t>
      </w:r>
    </w:p>
    <w:p w:rsidR="00000000" w:rsidRPr="00D72B9F" w:rsidRDefault="001206B3" w:rsidP="00D72B9F">
      <w:pPr>
        <w:numPr>
          <w:ilvl w:val="0"/>
          <w:numId w:val="36"/>
        </w:numPr>
      </w:pPr>
      <w:r w:rsidRPr="00D72B9F">
        <w:t>Other – action enabled, action disabled</w:t>
      </w:r>
    </w:p>
    <w:p w:rsidR="00D72B9F" w:rsidRDefault="00D72B9F" w:rsidP="00542D25">
      <w:pPr>
        <w:pStyle w:val="Heading2"/>
      </w:pPr>
      <w:r>
        <w:t xml:space="preserve">Default display </w:t>
      </w:r>
    </w:p>
    <w:p w:rsidR="00000000" w:rsidRPr="00D72B9F" w:rsidRDefault="001206B3" w:rsidP="00D72B9F">
      <w:pPr>
        <w:pStyle w:val="ListParagraph"/>
        <w:numPr>
          <w:ilvl w:val="0"/>
          <w:numId w:val="39"/>
        </w:numPr>
      </w:pPr>
      <w:r w:rsidRPr="00D72B9F">
        <w:t>Default display is the default SDS file which opens through the contribution menu (open display)</w:t>
      </w:r>
    </w:p>
    <w:p w:rsidR="00000000" w:rsidRPr="00D72B9F" w:rsidRDefault="001206B3" w:rsidP="00D72B9F">
      <w:pPr>
        <w:pStyle w:val="ListParagraph"/>
        <w:numPr>
          <w:ilvl w:val="0"/>
          <w:numId w:val="39"/>
        </w:numPr>
      </w:pPr>
      <w:r w:rsidRPr="00D72B9F">
        <w:t>To set the default display</w:t>
      </w:r>
      <w:r w:rsidRPr="00D72B9F">
        <w:t xml:space="preserve"> go to main menu -&gt; CSS -&gt; Preferences -&gt; CSS Applications -&gt; Display -&gt; Default Display</w:t>
      </w:r>
    </w:p>
    <w:p w:rsidR="00000000" w:rsidRDefault="001206B3" w:rsidP="00D72B9F">
      <w:pPr>
        <w:pStyle w:val="ListParagraph"/>
        <w:numPr>
          <w:ilvl w:val="0"/>
          <w:numId w:val="39"/>
        </w:numPr>
      </w:pPr>
      <w:r w:rsidRPr="00D72B9F">
        <w:t>Set the default file and the alias name</w:t>
      </w:r>
    </w:p>
    <w:p w:rsidR="00D72B9F" w:rsidRPr="00D72B9F" w:rsidRDefault="00D72B9F" w:rsidP="00542D25">
      <w:pPr>
        <w:pStyle w:val="Heading2"/>
      </w:pPr>
      <w:r>
        <w:t xml:space="preserve">Quickstart </w:t>
      </w:r>
    </w:p>
    <w:p w:rsidR="00000000" w:rsidRPr="00D72B9F" w:rsidRDefault="001206B3" w:rsidP="00D72B9F">
      <w:pPr>
        <w:pStyle w:val="ListParagraph"/>
        <w:numPr>
          <w:ilvl w:val="0"/>
          <w:numId w:val="38"/>
        </w:numPr>
      </w:pPr>
      <w:r w:rsidRPr="00D72B9F">
        <w:t>Quickstart menu is used to add shortcut to run the SDS files directly.</w:t>
      </w:r>
    </w:p>
    <w:p w:rsidR="00000000" w:rsidRPr="00D72B9F" w:rsidRDefault="001206B3" w:rsidP="00D72B9F">
      <w:pPr>
        <w:pStyle w:val="ListParagraph"/>
        <w:numPr>
          <w:ilvl w:val="0"/>
          <w:numId w:val="38"/>
        </w:numPr>
      </w:pPr>
      <w:r w:rsidRPr="00D72B9F">
        <w:t>The SDS files added to quickstart menu will direct</w:t>
      </w:r>
      <w:r w:rsidRPr="00D72B9F">
        <w:t>ly open in execute mode</w:t>
      </w:r>
    </w:p>
    <w:p w:rsidR="00000000" w:rsidRPr="00D72B9F" w:rsidRDefault="001206B3" w:rsidP="00D72B9F">
      <w:pPr>
        <w:pStyle w:val="ListParagraph"/>
        <w:numPr>
          <w:ilvl w:val="0"/>
          <w:numId w:val="38"/>
        </w:numPr>
      </w:pPr>
      <w:r w:rsidRPr="00D72B9F">
        <w:t xml:space="preserve">To add files to quickstart menu, right click the SDS file in navigator pane -&gt; add to quickstart </w:t>
      </w:r>
    </w:p>
    <w:p w:rsidR="00000000" w:rsidRPr="00D72B9F" w:rsidRDefault="001206B3" w:rsidP="00D72B9F">
      <w:pPr>
        <w:pStyle w:val="ListParagraph"/>
        <w:numPr>
          <w:ilvl w:val="0"/>
          <w:numId w:val="38"/>
        </w:numPr>
      </w:pPr>
      <w:r w:rsidRPr="00D72B9F">
        <w:lastRenderedPageBreak/>
        <w:t>To invoke displays directly from quickstart, go to main menu -&gt; quickstart -&gt; (click file name)</w:t>
      </w:r>
    </w:p>
    <w:p w:rsidR="00000000" w:rsidRDefault="001206B3" w:rsidP="00D72B9F">
      <w:pPr>
        <w:pStyle w:val="ListParagraph"/>
        <w:numPr>
          <w:ilvl w:val="0"/>
          <w:numId w:val="38"/>
        </w:numPr>
      </w:pPr>
      <w:r w:rsidRPr="00D72B9F">
        <w:t>To edit quickstart preferences g</w:t>
      </w:r>
      <w:r w:rsidRPr="00D72B9F">
        <w:t>o to main menu -&gt; CSS -&gt; Preferences -&gt; CSS Applications -&gt; Utilities -&gt; Quickstart</w:t>
      </w:r>
    </w:p>
    <w:p w:rsidR="00D72B9F" w:rsidRDefault="00D72B9F"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5F28C1" w:rsidRDefault="005F28C1" w:rsidP="00D72B9F"/>
    <w:p w:rsidR="00D72B9F" w:rsidRDefault="00BE2A4A" w:rsidP="00D72B9F">
      <w:pPr>
        <w:pStyle w:val="Heading1"/>
      </w:pPr>
      <w:r>
        <w:lastRenderedPageBreak/>
        <w:t xml:space="preserve">CHAPTER 5                                                            </w:t>
      </w:r>
      <w:r w:rsidR="00D72B9F">
        <w:t>ADL converter</w:t>
      </w:r>
    </w:p>
    <w:p w:rsidR="00D72B9F" w:rsidRDefault="00D72B9F" w:rsidP="00D72B9F">
      <w:r w:rsidRPr="00D72B9F">
        <w:t>The ADL Converter is a CSS Plug</w:t>
      </w:r>
      <w:r>
        <w:t xml:space="preserve"> </w:t>
      </w:r>
      <w:r w:rsidRPr="00D72B9F">
        <w:t>In that converts Control System Displays. This converts only from ADL-Format to the Synoptic Display Studio format from the Control System Studio.</w:t>
      </w:r>
    </w:p>
    <w:p w:rsidR="006A4A9B" w:rsidRPr="00D72B9F" w:rsidRDefault="006A4A9B" w:rsidP="006A4A9B">
      <w:pPr>
        <w:jc w:val="center"/>
      </w:pPr>
      <w:r w:rsidRPr="006A4A9B">
        <w:drawing>
          <wp:inline distT="0" distB="0" distL="0" distR="0">
            <wp:extent cx="2624138" cy="4759325"/>
            <wp:effectExtent l="19050" t="0" r="4762" b="0"/>
            <wp:docPr id="89" name="Picture 1"/>
            <wp:cNvGraphicFramePr/>
            <a:graphic xmlns:a="http://schemas.openxmlformats.org/drawingml/2006/main">
              <a:graphicData uri="http://schemas.openxmlformats.org/drawingml/2006/picture">
                <pic:pic xmlns:pic="http://schemas.openxmlformats.org/drawingml/2006/picture">
                  <pic:nvPicPr>
                    <pic:cNvPr id="40964" name="Picture 3"/>
                    <pic:cNvPicPr>
                      <a:picLocks noChangeAspect="1" noChangeArrowheads="1"/>
                    </pic:cNvPicPr>
                  </pic:nvPicPr>
                  <pic:blipFill>
                    <a:blip r:embed="rId28"/>
                    <a:srcRect/>
                    <a:stretch>
                      <a:fillRect/>
                    </a:stretch>
                  </pic:blipFill>
                  <pic:spPr bwMode="auto">
                    <a:xfrm>
                      <a:off x="0" y="0"/>
                      <a:ext cx="2624138" cy="4759325"/>
                    </a:xfrm>
                    <a:prstGeom prst="rect">
                      <a:avLst/>
                    </a:prstGeom>
                    <a:noFill/>
                    <a:ln w="9525">
                      <a:noFill/>
                      <a:miter lim="800000"/>
                      <a:headEnd/>
                      <a:tailEnd/>
                    </a:ln>
                  </pic:spPr>
                </pic:pic>
              </a:graphicData>
            </a:graphic>
          </wp:inline>
        </w:drawing>
      </w:r>
    </w:p>
    <w:p w:rsidR="00000000" w:rsidRPr="006A4A9B" w:rsidRDefault="001206B3" w:rsidP="006A4A9B">
      <w:pPr>
        <w:numPr>
          <w:ilvl w:val="0"/>
          <w:numId w:val="40"/>
        </w:numPr>
        <w:rPr>
          <w:bCs/>
        </w:rPr>
      </w:pPr>
      <w:r w:rsidRPr="006A4A9B">
        <w:rPr>
          <w:bCs/>
        </w:rPr>
        <w:t>To start ADL converter, go to main menu -&gt; CSS -&gt; Display -&gt; ADL Converter</w:t>
      </w:r>
    </w:p>
    <w:p w:rsidR="00000000" w:rsidRPr="006A4A9B" w:rsidRDefault="001206B3" w:rsidP="006A4A9B">
      <w:pPr>
        <w:numPr>
          <w:ilvl w:val="0"/>
          <w:numId w:val="40"/>
        </w:numPr>
        <w:rPr>
          <w:bCs/>
        </w:rPr>
      </w:pPr>
      <w:r w:rsidRPr="006A4A9B">
        <w:rPr>
          <w:bCs/>
        </w:rPr>
        <w:t>Click ‘File’ to upload MEDM/DM2K file (.adl file)</w:t>
      </w:r>
    </w:p>
    <w:p w:rsidR="00000000" w:rsidRPr="006A4A9B" w:rsidRDefault="001206B3" w:rsidP="006A4A9B">
      <w:pPr>
        <w:numPr>
          <w:ilvl w:val="0"/>
          <w:numId w:val="40"/>
        </w:numPr>
        <w:rPr>
          <w:bCs/>
        </w:rPr>
      </w:pPr>
      <w:r w:rsidRPr="006A4A9B">
        <w:rPr>
          <w:bCs/>
        </w:rPr>
        <w:t>Select path of directory for the destination file (</w:t>
      </w:r>
      <w:r w:rsidR="00F8252D" w:rsidRPr="006A4A9B">
        <w:rPr>
          <w:bCs/>
        </w:rPr>
        <w:t>i.e.</w:t>
      </w:r>
      <w:r w:rsidRPr="006A4A9B">
        <w:rPr>
          <w:bCs/>
        </w:rPr>
        <w:t xml:space="preserve"> for the css-sds file)</w:t>
      </w:r>
    </w:p>
    <w:p w:rsidR="00000000" w:rsidRPr="006A4A9B" w:rsidRDefault="001206B3" w:rsidP="006A4A9B">
      <w:pPr>
        <w:numPr>
          <w:ilvl w:val="0"/>
          <w:numId w:val="40"/>
        </w:numPr>
        <w:rPr>
          <w:bCs/>
        </w:rPr>
      </w:pPr>
      <w:r w:rsidRPr="006A4A9B">
        <w:rPr>
          <w:bCs/>
        </w:rPr>
        <w:t>Click convert</w:t>
      </w:r>
    </w:p>
    <w:p w:rsidR="00000000" w:rsidRPr="006A4A9B" w:rsidRDefault="001206B3" w:rsidP="006A4A9B">
      <w:pPr>
        <w:numPr>
          <w:ilvl w:val="0"/>
          <w:numId w:val="40"/>
        </w:numPr>
        <w:rPr>
          <w:bCs/>
        </w:rPr>
      </w:pPr>
      <w:r w:rsidRPr="006A4A9B">
        <w:rPr>
          <w:bCs/>
        </w:rPr>
        <w:t>Multiple fil</w:t>
      </w:r>
      <w:r w:rsidRPr="006A4A9B">
        <w:rPr>
          <w:bCs/>
        </w:rPr>
        <w:t>es can be converted at once</w:t>
      </w:r>
    </w:p>
    <w:p w:rsidR="00000000" w:rsidRPr="006A4A9B" w:rsidRDefault="001206B3" w:rsidP="006A4A9B">
      <w:pPr>
        <w:numPr>
          <w:ilvl w:val="0"/>
          <w:numId w:val="40"/>
        </w:numPr>
        <w:rPr>
          <w:bCs/>
        </w:rPr>
      </w:pPr>
      <w:r w:rsidRPr="006A4A9B">
        <w:rPr>
          <w:bCs/>
        </w:rPr>
        <w:t>Add multiple files by above procedure, or add folder which contains multiple files (Subfolder;)</w:t>
      </w:r>
    </w:p>
    <w:p w:rsidR="00D72B9F" w:rsidRPr="00D72B9F" w:rsidRDefault="00D72B9F" w:rsidP="00D72B9F">
      <w:r w:rsidRPr="00D72B9F">
        <w:rPr>
          <w:b/>
          <w:bCs/>
        </w:rPr>
        <w:t>New Conversion</w:t>
      </w:r>
    </w:p>
    <w:p w:rsidR="00D72B9F" w:rsidRDefault="00D72B9F" w:rsidP="00D72B9F">
      <w:r w:rsidRPr="00D72B9F">
        <w:t>To convert other set of ADL-Files, clear the list by "Clear" button and choose the new ADL-Files and a new target workspace path. Then start the new conversion</w:t>
      </w:r>
    </w:p>
    <w:p w:rsidR="00BE2A4A" w:rsidRDefault="00BE2A4A" w:rsidP="00D72B9F"/>
    <w:p w:rsidR="00D72B9F" w:rsidRDefault="00BE2A4A" w:rsidP="006A4A9B">
      <w:pPr>
        <w:pStyle w:val="Heading1"/>
      </w:pPr>
      <w:r>
        <w:lastRenderedPageBreak/>
        <w:t xml:space="preserve">CHAPTER 6                                                                         </w:t>
      </w:r>
      <w:r w:rsidR="006A4A9B">
        <w:t>PV table</w:t>
      </w:r>
    </w:p>
    <w:p w:rsidR="00BE2A4A" w:rsidRPr="00BE2A4A" w:rsidRDefault="00BE2A4A" w:rsidP="00BE2A4A"/>
    <w:p w:rsidR="006A4A9B" w:rsidRPr="006A4A9B" w:rsidRDefault="006A4A9B" w:rsidP="006A4A9B">
      <w:pPr>
        <w:jc w:val="center"/>
      </w:pPr>
      <w:r w:rsidRPr="006A4A9B">
        <w:drawing>
          <wp:inline distT="0" distB="0" distL="0" distR="0">
            <wp:extent cx="5943600" cy="4181475"/>
            <wp:effectExtent l="19050" t="0" r="0" b="0"/>
            <wp:docPr id="91" name="Picture 2"/>
            <wp:cNvGraphicFramePr/>
            <a:graphic xmlns:a="http://schemas.openxmlformats.org/drawingml/2006/main">
              <a:graphicData uri="http://schemas.openxmlformats.org/drawingml/2006/picture">
                <pic:pic xmlns:pic="http://schemas.openxmlformats.org/drawingml/2006/picture">
                  <pic:nvPicPr>
                    <pic:cNvPr id="41987" name="Picture 1"/>
                    <pic:cNvPicPr>
                      <a:picLocks noGrp="1" noChangeAspect="1" noChangeArrowheads="1"/>
                    </pic:cNvPicPr>
                  </pic:nvPicPr>
                  <pic:blipFill>
                    <a:blip r:embed="rId29"/>
                    <a:srcRect/>
                    <a:stretch>
                      <a:fillRect/>
                    </a:stretch>
                  </pic:blipFill>
                  <pic:spPr bwMode="auto">
                    <a:xfrm>
                      <a:off x="0" y="0"/>
                      <a:ext cx="5943600" cy="4181475"/>
                    </a:xfrm>
                    <a:prstGeom prst="rect">
                      <a:avLst/>
                    </a:prstGeom>
                    <a:noFill/>
                    <a:ln w="9525">
                      <a:noFill/>
                      <a:miter lim="800000"/>
                      <a:headEnd/>
                      <a:tailEnd/>
                    </a:ln>
                  </pic:spPr>
                </pic:pic>
              </a:graphicData>
            </a:graphic>
          </wp:inline>
        </w:drawing>
      </w:r>
    </w:p>
    <w:p w:rsidR="006A4A9B" w:rsidRPr="006A4A9B" w:rsidRDefault="006A4A9B" w:rsidP="006A4A9B">
      <w:r w:rsidRPr="006A4A9B">
        <w:t xml:space="preserve">The PV Table provides a tabular view of PV names and their current value. One can start and stop live value updates. In addition, one can take a "snapshot" of current values, which gets saved when saving the PV table document. The PV table display indicates current values that differ from the "snapshot" values in red. </w:t>
      </w:r>
    </w:p>
    <w:p w:rsidR="006A4A9B" w:rsidRPr="006A4A9B" w:rsidRDefault="006A4A9B" w:rsidP="006A4A9B">
      <w:r w:rsidRPr="006A4A9B">
        <w:t xml:space="preserve">One can configure the update rate as well as the threshold for indicating differences between the current values and those from the snapshot. </w:t>
      </w:r>
    </w:p>
    <w:p w:rsidR="006A4A9B" w:rsidRPr="006A4A9B" w:rsidRDefault="006A4A9B" w:rsidP="006A4A9B">
      <w:r w:rsidRPr="006A4A9B">
        <w:t>To start with PV table</w:t>
      </w:r>
    </w:p>
    <w:p w:rsidR="00000000" w:rsidRPr="006A4A9B" w:rsidRDefault="001206B3" w:rsidP="006A4A9B">
      <w:pPr>
        <w:numPr>
          <w:ilvl w:val="0"/>
          <w:numId w:val="41"/>
        </w:numPr>
      </w:pPr>
      <w:r w:rsidRPr="006A4A9B">
        <w:t>Go to main menu -&gt; CSS -&gt; Display -&gt; PV Table</w:t>
      </w:r>
    </w:p>
    <w:p w:rsidR="00000000" w:rsidRPr="006A4A9B" w:rsidRDefault="001206B3" w:rsidP="006A4A9B">
      <w:pPr>
        <w:numPr>
          <w:ilvl w:val="0"/>
          <w:numId w:val="41"/>
        </w:numPr>
      </w:pPr>
      <w:r w:rsidRPr="006A4A9B">
        <w:t>Right click the empty area in the table -&gt;</w:t>
      </w:r>
    </w:p>
    <w:p w:rsidR="00000000" w:rsidRPr="006A4A9B" w:rsidRDefault="001206B3" w:rsidP="006A4A9B">
      <w:pPr>
        <w:numPr>
          <w:ilvl w:val="0"/>
          <w:numId w:val="41"/>
        </w:numPr>
      </w:pPr>
      <w:r w:rsidRPr="006A4A9B">
        <w:t>Write the PV name to be monitored, go on adding names</w:t>
      </w:r>
    </w:p>
    <w:p w:rsidR="00000000" w:rsidRPr="006A4A9B" w:rsidRDefault="001206B3" w:rsidP="006A4A9B">
      <w:pPr>
        <w:numPr>
          <w:ilvl w:val="0"/>
          <w:numId w:val="41"/>
        </w:numPr>
      </w:pPr>
      <w:r w:rsidRPr="006A4A9B">
        <w:t>A green LED symbol at the top icon bar is for starting the updates in PV table.</w:t>
      </w:r>
    </w:p>
    <w:p w:rsidR="00000000" w:rsidRDefault="001206B3" w:rsidP="006A4A9B">
      <w:pPr>
        <w:numPr>
          <w:ilvl w:val="0"/>
          <w:numId w:val="41"/>
        </w:numPr>
      </w:pPr>
      <w:r w:rsidRPr="006A4A9B">
        <w:t xml:space="preserve">The update rate can be configured by right click on the PV table -&gt; config </w:t>
      </w:r>
    </w:p>
    <w:p w:rsidR="005F28C1" w:rsidRDefault="005F28C1" w:rsidP="005F28C1"/>
    <w:p w:rsidR="005F28C1" w:rsidRPr="006A4A9B" w:rsidRDefault="005F28C1" w:rsidP="005F28C1"/>
    <w:p w:rsidR="006A4A9B" w:rsidRDefault="00773F88" w:rsidP="006A4A9B">
      <w:pPr>
        <w:pStyle w:val="Heading1"/>
      </w:pPr>
      <w:r>
        <w:lastRenderedPageBreak/>
        <w:t xml:space="preserve">CHAPTER 7                                    </w:t>
      </w:r>
      <w:r w:rsidR="005F28C1">
        <w:t xml:space="preserve">  </w:t>
      </w:r>
      <w:r>
        <w:t xml:space="preserve">                                    </w:t>
      </w:r>
      <w:r w:rsidR="006A4A9B">
        <w:t xml:space="preserve">Probe </w:t>
      </w:r>
    </w:p>
    <w:p w:rsidR="006A4A9B" w:rsidRDefault="006A4A9B" w:rsidP="006A4A9B"/>
    <w:p w:rsidR="006A4A9B" w:rsidRPr="006A4A9B" w:rsidRDefault="006A4A9B" w:rsidP="006A4A9B"/>
    <w:p w:rsidR="006A4A9B" w:rsidRDefault="006A4A9B" w:rsidP="006A4A9B">
      <w:pPr>
        <w:jc w:val="center"/>
      </w:pPr>
      <w:r w:rsidRPr="006A4A9B">
        <w:drawing>
          <wp:inline distT="0" distB="0" distL="0" distR="0">
            <wp:extent cx="5613400" cy="4525962"/>
            <wp:effectExtent l="19050" t="0" r="6350" b="0"/>
            <wp:docPr id="94" name="Picture 3"/>
            <wp:cNvGraphicFramePr/>
            <a:graphic xmlns:a="http://schemas.openxmlformats.org/drawingml/2006/main">
              <a:graphicData uri="http://schemas.openxmlformats.org/drawingml/2006/picture">
                <pic:pic xmlns:pic="http://schemas.openxmlformats.org/drawingml/2006/picture">
                  <pic:nvPicPr>
                    <pic:cNvPr id="43011" name="Picture 2"/>
                    <pic:cNvPicPr>
                      <a:picLocks noGrp="1" noChangeAspect="1" noChangeArrowheads="1"/>
                    </pic:cNvPicPr>
                  </pic:nvPicPr>
                  <pic:blipFill>
                    <a:blip r:embed="rId30"/>
                    <a:srcRect/>
                    <a:stretch>
                      <a:fillRect/>
                    </a:stretch>
                  </pic:blipFill>
                  <pic:spPr bwMode="auto">
                    <a:xfrm>
                      <a:off x="0" y="0"/>
                      <a:ext cx="5613400" cy="4525962"/>
                    </a:xfrm>
                    <a:prstGeom prst="rect">
                      <a:avLst/>
                    </a:prstGeom>
                    <a:noFill/>
                    <a:ln w="9525">
                      <a:noFill/>
                      <a:miter lim="800000"/>
                      <a:headEnd/>
                      <a:tailEnd/>
                    </a:ln>
                  </pic:spPr>
                </pic:pic>
              </a:graphicData>
            </a:graphic>
          </wp:inline>
        </w:drawing>
      </w:r>
    </w:p>
    <w:p w:rsidR="006A4A9B" w:rsidRPr="006A4A9B" w:rsidRDefault="006A4A9B" w:rsidP="006A4A9B">
      <w:r w:rsidRPr="006A4A9B">
        <w:t xml:space="preserve">The Probe tool allows basic reading and writing of PVs. </w:t>
      </w:r>
    </w:p>
    <w:p w:rsidR="006A4A9B" w:rsidRPr="006A4A9B" w:rsidRDefault="006A4A9B" w:rsidP="006A4A9B">
      <w:r w:rsidRPr="006A4A9B">
        <w:rPr>
          <w:b/>
          <w:bCs/>
        </w:rPr>
        <w:t>Usage</w:t>
      </w:r>
    </w:p>
    <w:p w:rsidR="00000000" w:rsidRPr="006A4A9B" w:rsidRDefault="001206B3" w:rsidP="006A4A9B">
      <w:pPr>
        <w:numPr>
          <w:ilvl w:val="0"/>
          <w:numId w:val="42"/>
        </w:numPr>
      </w:pPr>
      <w:r w:rsidRPr="006A4A9B">
        <w:t>Enter a name into the PV name text box and enter. The tool will display the current value of the given PV together with time stamp and status.</w:t>
      </w:r>
    </w:p>
    <w:p w:rsidR="00000000" w:rsidRPr="006A4A9B" w:rsidRDefault="001206B3" w:rsidP="006A4A9B">
      <w:pPr>
        <w:numPr>
          <w:ilvl w:val="0"/>
          <w:numId w:val="42"/>
        </w:numPr>
      </w:pPr>
      <w:r w:rsidRPr="006A4A9B">
        <w:t xml:space="preserve">The 'Adjust' check box opens a dialog for writing a new value to the PV. </w:t>
      </w:r>
    </w:p>
    <w:p w:rsidR="00000000" w:rsidRPr="006A4A9B" w:rsidRDefault="001206B3" w:rsidP="006A4A9B">
      <w:pPr>
        <w:numPr>
          <w:ilvl w:val="0"/>
          <w:numId w:val="42"/>
        </w:numPr>
      </w:pPr>
      <w:r w:rsidRPr="006A4A9B">
        <w:t>The status b</w:t>
      </w:r>
      <w:r w:rsidRPr="006A4A9B">
        <w:t xml:space="preserve">ar provides error messages. If all is OK, it displays a slowly averaged update rate of the PV. </w:t>
      </w:r>
    </w:p>
    <w:p w:rsidR="00000000" w:rsidRPr="006A4A9B" w:rsidRDefault="001206B3" w:rsidP="006A4A9B">
      <w:pPr>
        <w:numPr>
          <w:ilvl w:val="0"/>
          <w:numId w:val="42"/>
        </w:numPr>
      </w:pPr>
      <w:r w:rsidRPr="006A4A9B">
        <w:t>It also displays alarm zones on the meter</w:t>
      </w:r>
    </w:p>
    <w:p w:rsidR="00000000" w:rsidRDefault="001206B3" w:rsidP="006A4A9B">
      <w:pPr>
        <w:numPr>
          <w:ilvl w:val="0"/>
          <w:numId w:val="42"/>
        </w:numPr>
      </w:pPr>
      <w:r w:rsidRPr="006A4A9B">
        <w:t>The meter can be disabled also from the ‘Meter’ check box</w:t>
      </w:r>
    </w:p>
    <w:p w:rsidR="005F28C1" w:rsidRDefault="005F28C1" w:rsidP="005F28C1"/>
    <w:p w:rsidR="005F28C1" w:rsidRPr="006A4A9B" w:rsidRDefault="005F28C1" w:rsidP="005F28C1"/>
    <w:p w:rsidR="006A4A9B" w:rsidRDefault="00773F88" w:rsidP="006A4A9B">
      <w:pPr>
        <w:pStyle w:val="Heading1"/>
      </w:pPr>
      <w:r>
        <w:lastRenderedPageBreak/>
        <w:t xml:space="preserve">CHAPTER 8                         </w:t>
      </w:r>
      <w:r w:rsidR="006A4A9B">
        <w:t xml:space="preserve">PF-AR vacuum panel design in CSS </w:t>
      </w:r>
    </w:p>
    <w:p w:rsidR="006A4A9B" w:rsidRDefault="006A4A9B" w:rsidP="006A4A9B">
      <w:r>
        <w:t xml:space="preserve">Control panels for the </w:t>
      </w:r>
      <w:r w:rsidR="002E68F5">
        <w:t>PF-AR Vacuum are designed in Synoptic Display Studio</w:t>
      </w:r>
      <w:r>
        <w:t xml:space="preserve">. </w:t>
      </w:r>
      <w:r w:rsidR="002E68F5">
        <w:t>Two</w:t>
      </w:r>
      <w:r>
        <w:t xml:space="preserve"> panels are created for the display. The first one is an exact replica of the previous panel </w:t>
      </w:r>
      <w:r w:rsidR="002E68F5">
        <w:t xml:space="preserve">that was designed in DM2K. The second one is the </w:t>
      </w:r>
      <w:r>
        <w:t>modified version with gradient color coding</w:t>
      </w:r>
      <w:r w:rsidR="002E68F5">
        <w:t>. The color gradient is coded in JavaScript.</w:t>
      </w:r>
    </w:p>
    <w:p w:rsidR="002E68F5" w:rsidRDefault="002E68F5" w:rsidP="006A4A9B">
      <w:r>
        <w:t>The details of the file are :</w:t>
      </w:r>
    </w:p>
    <w:p w:rsidR="00EB6A4C" w:rsidRDefault="002E68F5" w:rsidP="002E68F5">
      <w:pPr>
        <w:pStyle w:val="ListParagraph"/>
        <w:numPr>
          <w:ilvl w:val="0"/>
          <w:numId w:val="43"/>
        </w:numPr>
      </w:pPr>
      <w:r>
        <w:t>C:\css-1.2.0-win32\</w:t>
      </w:r>
      <w:r w:rsidRPr="002E68F5">
        <w:t xml:space="preserve"> </w:t>
      </w:r>
      <w:r>
        <w:t>css-1.2.0-win32\css\workspace</w:t>
      </w:r>
      <w:r w:rsidR="00EB6A4C">
        <w:t>\prachi\</w:t>
      </w:r>
      <w:r>
        <w:t>PFARV</w:t>
      </w:r>
      <w:r w:rsidR="00EB6A4C">
        <w:t xml:space="preserve">acOld.css-sds </w:t>
      </w:r>
    </w:p>
    <w:p w:rsidR="002E68F5" w:rsidRDefault="002E68F5" w:rsidP="00EB6A4C">
      <w:pPr>
        <w:ind w:left="360"/>
      </w:pPr>
      <w:r>
        <w:t xml:space="preserve"> Replica of the previous panel </w:t>
      </w:r>
    </w:p>
    <w:p w:rsidR="00EB6A4C" w:rsidRDefault="00EB6A4C" w:rsidP="002E68F5">
      <w:pPr>
        <w:pStyle w:val="ListParagraph"/>
        <w:numPr>
          <w:ilvl w:val="0"/>
          <w:numId w:val="43"/>
        </w:numPr>
      </w:pPr>
      <w:r>
        <w:t>C:\css-1.2.0-win32\</w:t>
      </w:r>
      <w:r w:rsidRPr="002E68F5">
        <w:t xml:space="preserve"> </w:t>
      </w:r>
      <w:r>
        <w:t>css-1.2.0-win32\css\workspace\prachi\</w:t>
      </w:r>
      <w:r w:rsidR="002E68F5">
        <w:t>PFARVacNew.css-sds</w:t>
      </w:r>
      <w:r>
        <w:t xml:space="preserve"> </w:t>
      </w:r>
    </w:p>
    <w:p w:rsidR="002E68F5" w:rsidRDefault="002E68F5" w:rsidP="00EB6A4C">
      <w:pPr>
        <w:ind w:left="360"/>
      </w:pPr>
      <w:r>
        <w:t xml:space="preserve"> The modified version </w:t>
      </w:r>
    </w:p>
    <w:p w:rsidR="00EB6A4C" w:rsidRDefault="00EB6A4C" w:rsidP="00EB6A4C">
      <w:pPr>
        <w:pStyle w:val="ListParagraph"/>
        <w:numPr>
          <w:ilvl w:val="0"/>
          <w:numId w:val="43"/>
        </w:numPr>
      </w:pPr>
      <w:r>
        <w:t>C:\css-1.2.0-win32\</w:t>
      </w:r>
      <w:r w:rsidRPr="002E68F5">
        <w:t xml:space="preserve"> </w:t>
      </w:r>
      <w:r>
        <w:t xml:space="preserve">css-1.2.0-win32\css\workspace\SDS Script Rules\continousColorb2r_dis.css-sdss </w:t>
      </w:r>
    </w:p>
    <w:p w:rsidR="00EB6A4C" w:rsidRDefault="00EB6A4C" w:rsidP="00EB6A4C">
      <w:pPr>
        <w:ind w:left="360"/>
      </w:pPr>
      <w:r>
        <w:t xml:space="preserve">Color gradient script </w:t>
      </w:r>
    </w:p>
    <w:p w:rsidR="00EB6A4C" w:rsidRDefault="00EB6A4C" w:rsidP="00EB6A4C">
      <w:pPr>
        <w:pStyle w:val="ListParagraph"/>
        <w:numPr>
          <w:ilvl w:val="0"/>
          <w:numId w:val="43"/>
        </w:numPr>
      </w:pPr>
      <w:r>
        <w:t>C:\css-1.2.0-win32\</w:t>
      </w:r>
      <w:r w:rsidRPr="002E68F5">
        <w:t xml:space="preserve"> </w:t>
      </w:r>
      <w:r>
        <w:t xml:space="preserve">css-1.2.0-win32\css\workspace\prachi\wide_rainbow.gif </w:t>
      </w:r>
    </w:p>
    <w:p w:rsidR="00EB6A4C" w:rsidRDefault="00EB6A4C" w:rsidP="00EB6A4C">
      <w:pPr>
        <w:ind w:left="360"/>
      </w:pPr>
      <w:r>
        <w:t xml:space="preserve">GIF image placed on the panel </w:t>
      </w:r>
    </w:p>
    <w:p w:rsidR="00E2520F" w:rsidRDefault="00E2520F" w:rsidP="00EB6A4C">
      <w:pPr>
        <w:ind w:left="360"/>
      </w:pPr>
      <w:r>
        <w:t xml:space="preserve">The synoptic display files are also added at </w:t>
      </w:r>
      <w:r w:rsidR="00127A74">
        <w:t xml:space="preserve">the quickstart menu. </w:t>
      </w:r>
    </w:p>
    <w:p w:rsidR="00511B32" w:rsidRDefault="00511B32" w:rsidP="00EB6A4C">
      <w:pPr>
        <w:ind w:left="360"/>
      </w:pPr>
    </w:p>
    <w:p w:rsidR="00511B32" w:rsidRDefault="00511B32" w:rsidP="00EB6A4C">
      <w:pPr>
        <w:ind w:left="360"/>
      </w:pPr>
    </w:p>
    <w:p w:rsidR="00511B32" w:rsidRDefault="00511B32" w:rsidP="00EB6A4C">
      <w:pPr>
        <w:ind w:left="360"/>
      </w:pPr>
    </w:p>
    <w:p w:rsidR="00511B32" w:rsidRDefault="00511B32" w:rsidP="00EB6A4C">
      <w:pPr>
        <w:ind w:left="360"/>
      </w:pPr>
    </w:p>
    <w:p w:rsidR="00511B32" w:rsidRDefault="00511B32" w:rsidP="00EB6A4C">
      <w:pPr>
        <w:ind w:left="360"/>
      </w:pPr>
    </w:p>
    <w:p w:rsidR="00511B32" w:rsidRDefault="00511B32" w:rsidP="00EB6A4C">
      <w:pPr>
        <w:ind w:left="360"/>
      </w:pPr>
    </w:p>
    <w:p w:rsidR="00511B32" w:rsidRDefault="00511B32" w:rsidP="00EB6A4C">
      <w:pPr>
        <w:ind w:left="360"/>
      </w:pPr>
    </w:p>
    <w:p w:rsidR="00511B32" w:rsidRDefault="00511B32" w:rsidP="00EB6A4C">
      <w:pPr>
        <w:ind w:left="360"/>
      </w:pPr>
    </w:p>
    <w:p w:rsidR="00511B32" w:rsidRDefault="00511B32" w:rsidP="00EB6A4C">
      <w:pPr>
        <w:ind w:left="360"/>
      </w:pPr>
    </w:p>
    <w:p w:rsidR="005F28C1" w:rsidRDefault="005F28C1" w:rsidP="00EB6A4C">
      <w:pPr>
        <w:ind w:left="360"/>
      </w:pPr>
    </w:p>
    <w:p w:rsidR="00511B32" w:rsidRDefault="00511B32" w:rsidP="00EB6A4C">
      <w:pPr>
        <w:ind w:left="360"/>
      </w:pPr>
    </w:p>
    <w:p w:rsidR="00511B32" w:rsidRDefault="00511B32" w:rsidP="00EB6A4C">
      <w:pPr>
        <w:ind w:left="360"/>
      </w:pPr>
    </w:p>
    <w:p w:rsidR="00511B32" w:rsidRDefault="00511B32" w:rsidP="00EB6A4C">
      <w:pPr>
        <w:ind w:left="360"/>
      </w:pPr>
    </w:p>
    <w:p w:rsidR="00511B32" w:rsidRDefault="00511B32" w:rsidP="00EB6A4C">
      <w:pPr>
        <w:ind w:left="360"/>
      </w:pPr>
    </w:p>
    <w:p w:rsidR="00511B32" w:rsidRDefault="00511B32" w:rsidP="00511B32">
      <w:pPr>
        <w:pStyle w:val="Heading1"/>
      </w:pPr>
      <w:r>
        <w:lastRenderedPageBreak/>
        <w:t>REFERENCES</w:t>
      </w:r>
    </w:p>
    <w:p w:rsidR="00511B32" w:rsidRDefault="00511B32" w:rsidP="00EB6A4C">
      <w:pPr>
        <w:ind w:left="360"/>
      </w:pPr>
    </w:p>
    <w:p w:rsidR="00000000" w:rsidRPr="00511B32" w:rsidRDefault="00511B32" w:rsidP="00511B32">
      <w:pPr>
        <w:pStyle w:val="ListParagraph"/>
        <w:numPr>
          <w:ilvl w:val="0"/>
          <w:numId w:val="45"/>
        </w:numPr>
        <w:spacing w:line="360" w:lineRule="auto"/>
      </w:pPr>
      <w:r>
        <w:t>D</w:t>
      </w:r>
      <w:r w:rsidR="001206B3" w:rsidRPr="00511B32">
        <w:t>ocumentation from http://css.desy.de</w:t>
      </w:r>
    </w:p>
    <w:p w:rsidR="00000000" w:rsidRPr="00511B32" w:rsidRDefault="00511B32" w:rsidP="00511B32">
      <w:pPr>
        <w:pStyle w:val="ListParagraph"/>
        <w:numPr>
          <w:ilvl w:val="0"/>
          <w:numId w:val="45"/>
        </w:numPr>
        <w:spacing w:line="360" w:lineRule="auto"/>
      </w:pPr>
      <w:r>
        <w:t>CSS Help and Training E</w:t>
      </w:r>
      <w:r w:rsidR="001206B3" w:rsidRPr="00511B32">
        <w:t>xamples</w:t>
      </w:r>
    </w:p>
    <w:p w:rsidR="00511B32" w:rsidRPr="006A4A9B" w:rsidRDefault="00511B32" w:rsidP="00EB6A4C">
      <w:pPr>
        <w:ind w:left="360"/>
      </w:pPr>
    </w:p>
    <w:sectPr w:rsidR="00511B32" w:rsidRPr="006A4A9B" w:rsidSect="0015406F">
      <w:footerReference w:type="default" r:id="rId3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6B3" w:rsidRDefault="001206B3" w:rsidP="00936429">
      <w:pPr>
        <w:spacing w:after="0" w:line="240" w:lineRule="auto"/>
      </w:pPr>
      <w:r>
        <w:separator/>
      </w:r>
    </w:p>
  </w:endnote>
  <w:endnote w:type="continuationSeparator" w:id="1">
    <w:p w:rsidR="001206B3" w:rsidRDefault="001206B3" w:rsidP="00936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5922"/>
      <w:docPartObj>
        <w:docPartGallery w:val="Page Numbers (Bottom of Page)"/>
        <w:docPartUnique/>
      </w:docPartObj>
    </w:sdtPr>
    <w:sdtContent>
      <w:p w:rsidR="00936429" w:rsidRDefault="00936429">
        <w:pPr>
          <w:pStyle w:val="Footer"/>
          <w:jc w:val="right"/>
        </w:pPr>
        <w:fldSimple w:instr=" PAGE   \* MERGEFORMAT ">
          <w:r w:rsidR="00204A54">
            <w:rPr>
              <w:noProof/>
            </w:rPr>
            <w:t>3</w:t>
          </w:r>
        </w:fldSimple>
      </w:p>
    </w:sdtContent>
  </w:sdt>
  <w:p w:rsidR="00936429" w:rsidRDefault="00936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6B3" w:rsidRDefault="001206B3" w:rsidP="00936429">
      <w:pPr>
        <w:spacing w:after="0" w:line="240" w:lineRule="auto"/>
      </w:pPr>
      <w:r>
        <w:separator/>
      </w:r>
    </w:p>
  </w:footnote>
  <w:footnote w:type="continuationSeparator" w:id="1">
    <w:p w:rsidR="001206B3" w:rsidRDefault="001206B3" w:rsidP="009364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4ADE"/>
    <w:multiLevelType w:val="hybridMultilevel"/>
    <w:tmpl w:val="457ABE2C"/>
    <w:lvl w:ilvl="0" w:tplc="0F10309C">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700E6"/>
    <w:multiLevelType w:val="hybridMultilevel"/>
    <w:tmpl w:val="3ED264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91DFE"/>
    <w:multiLevelType w:val="hybridMultilevel"/>
    <w:tmpl w:val="87AA0E8A"/>
    <w:lvl w:ilvl="0" w:tplc="060C7A34">
      <w:start w:val="1"/>
      <w:numFmt w:val="decimal"/>
      <w:lvlText w:val="%1."/>
      <w:lvlJc w:val="left"/>
      <w:pPr>
        <w:tabs>
          <w:tab w:val="num" w:pos="720"/>
        </w:tabs>
        <w:ind w:left="720" w:hanging="360"/>
      </w:pPr>
    </w:lvl>
    <w:lvl w:ilvl="1" w:tplc="82DCD0D4" w:tentative="1">
      <w:start w:val="1"/>
      <w:numFmt w:val="decimal"/>
      <w:lvlText w:val="%2."/>
      <w:lvlJc w:val="left"/>
      <w:pPr>
        <w:tabs>
          <w:tab w:val="num" w:pos="1440"/>
        </w:tabs>
        <w:ind w:left="1440" w:hanging="360"/>
      </w:pPr>
    </w:lvl>
    <w:lvl w:ilvl="2" w:tplc="EE98C1C8" w:tentative="1">
      <w:start w:val="1"/>
      <w:numFmt w:val="decimal"/>
      <w:lvlText w:val="%3."/>
      <w:lvlJc w:val="left"/>
      <w:pPr>
        <w:tabs>
          <w:tab w:val="num" w:pos="2160"/>
        </w:tabs>
        <w:ind w:left="2160" w:hanging="360"/>
      </w:pPr>
    </w:lvl>
    <w:lvl w:ilvl="3" w:tplc="D1F650E6" w:tentative="1">
      <w:start w:val="1"/>
      <w:numFmt w:val="decimal"/>
      <w:lvlText w:val="%4."/>
      <w:lvlJc w:val="left"/>
      <w:pPr>
        <w:tabs>
          <w:tab w:val="num" w:pos="2880"/>
        </w:tabs>
        <w:ind w:left="2880" w:hanging="360"/>
      </w:pPr>
    </w:lvl>
    <w:lvl w:ilvl="4" w:tplc="165646FE" w:tentative="1">
      <w:start w:val="1"/>
      <w:numFmt w:val="decimal"/>
      <w:lvlText w:val="%5."/>
      <w:lvlJc w:val="left"/>
      <w:pPr>
        <w:tabs>
          <w:tab w:val="num" w:pos="3600"/>
        </w:tabs>
        <w:ind w:left="3600" w:hanging="360"/>
      </w:pPr>
    </w:lvl>
    <w:lvl w:ilvl="5" w:tplc="027A7C58" w:tentative="1">
      <w:start w:val="1"/>
      <w:numFmt w:val="decimal"/>
      <w:lvlText w:val="%6."/>
      <w:lvlJc w:val="left"/>
      <w:pPr>
        <w:tabs>
          <w:tab w:val="num" w:pos="4320"/>
        </w:tabs>
        <w:ind w:left="4320" w:hanging="360"/>
      </w:pPr>
    </w:lvl>
    <w:lvl w:ilvl="6" w:tplc="D68AFC54" w:tentative="1">
      <w:start w:val="1"/>
      <w:numFmt w:val="decimal"/>
      <w:lvlText w:val="%7."/>
      <w:lvlJc w:val="left"/>
      <w:pPr>
        <w:tabs>
          <w:tab w:val="num" w:pos="5040"/>
        </w:tabs>
        <w:ind w:left="5040" w:hanging="360"/>
      </w:pPr>
    </w:lvl>
    <w:lvl w:ilvl="7" w:tplc="AB8EDB8A" w:tentative="1">
      <w:start w:val="1"/>
      <w:numFmt w:val="decimal"/>
      <w:lvlText w:val="%8."/>
      <w:lvlJc w:val="left"/>
      <w:pPr>
        <w:tabs>
          <w:tab w:val="num" w:pos="5760"/>
        </w:tabs>
        <w:ind w:left="5760" w:hanging="360"/>
      </w:pPr>
    </w:lvl>
    <w:lvl w:ilvl="8" w:tplc="FC026756" w:tentative="1">
      <w:start w:val="1"/>
      <w:numFmt w:val="decimal"/>
      <w:lvlText w:val="%9."/>
      <w:lvlJc w:val="left"/>
      <w:pPr>
        <w:tabs>
          <w:tab w:val="num" w:pos="6480"/>
        </w:tabs>
        <w:ind w:left="6480" w:hanging="360"/>
      </w:pPr>
    </w:lvl>
  </w:abstractNum>
  <w:abstractNum w:abstractNumId="3">
    <w:nsid w:val="06CF5570"/>
    <w:multiLevelType w:val="hybridMultilevel"/>
    <w:tmpl w:val="B726DEC2"/>
    <w:lvl w:ilvl="0" w:tplc="5E5AF71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D7862"/>
    <w:multiLevelType w:val="hybridMultilevel"/>
    <w:tmpl w:val="25EC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E3B79"/>
    <w:multiLevelType w:val="hybridMultilevel"/>
    <w:tmpl w:val="B092519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17152C17"/>
    <w:multiLevelType w:val="hybridMultilevel"/>
    <w:tmpl w:val="6B087F64"/>
    <w:lvl w:ilvl="0" w:tplc="A6324C4E">
      <w:start w:val="1"/>
      <w:numFmt w:val="bullet"/>
      <w:lvlText w:val=""/>
      <w:lvlJc w:val="left"/>
      <w:pPr>
        <w:tabs>
          <w:tab w:val="num" w:pos="720"/>
        </w:tabs>
        <w:ind w:left="720" w:hanging="360"/>
      </w:pPr>
      <w:rPr>
        <w:rFonts w:ascii="Wingdings 2" w:hAnsi="Wingdings 2" w:hint="default"/>
      </w:rPr>
    </w:lvl>
    <w:lvl w:ilvl="1" w:tplc="CDD28056" w:tentative="1">
      <w:start w:val="1"/>
      <w:numFmt w:val="bullet"/>
      <w:lvlText w:val=""/>
      <w:lvlJc w:val="left"/>
      <w:pPr>
        <w:tabs>
          <w:tab w:val="num" w:pos="1440"/>
        </w:tabs>
        <w:ind w:left="1440" w:hanging="360"/>
      </w:pPr>
      <w:rPr>
        <w:rFonts w:ascii="Wingdings 2" w:hAnsi="Wingdings 2" w:hint="default"/>
      </w:rPr>
    </w:lvl>
    <w:lvl w:ilvl="2" w:tplc="C7FEF974" w:tentative="1">
      <w:start w:val="1"/>
      <w:numFmt w:val="bullet"/>
      <w:lvlText w:val=""/>
      <w:lvlJc w:val="left"/>
      <w:pPr>
        <w:tabs>
          <w:tab w:val="num" w:pos="2160"/>
        </w:tabs>
        <w:ind w:left="2160" w:hanging="360"/>
      </w:pPr>
      <w:rPr>
        <w:rFonts w:ascii="Wingdings 2" w:hAnsi="Wingdings 2" w:hint="default"/>
      </w:rPr>
    </w:lvl>
    <w:lvl w:ilvl="3" w:tplc="6B7CE63A" w:tentative="1">
      <w:start w:val="1"/>
      <w:numFmt w:val="bullet"/>
      <w:lvlText w:val=""/>
      <w:lvlJc w:val="left"/>
      <w:pPr>
        <w:tabs>
          <w:tab w:val="num" w:pos="2880"/>
        </w:tabs>
        <w:ind w:left="2880" w:hanging="360"/>
      </w:pPr>
      <w:rPr>
        <w:rFonts w:ascii="Wingdings 2" w:hAnsi="Wingdings 2" w:hint="default"/>
      </w:rPr>
    </w:lvl>
    <w:lvl w:ilvl="4" w:tplc="D1A40D44" w:tentative="1">
      <w:start w:val="1"/>
      <w:numFmt w:val="bullet"/>
      <w:lvlText w:val=""/>
      <w:lvlJc w:val="left"/>
      <w:pPr>
        <w:tabs>
          <w:tab w:val="num" w:pos="3600"/>
        </w:tabs>
        <w:ind w:left="3600" w:hanging="360"/>
      </w:pPr>
      <w:rPr>
        <w:rFonts w:ascii="Wingdings 2" w:hAnsi="Wingdings 2" w:hint="default"/>
      </w:rPr>
    </w:lvl>
    <w:lvl w:ilvl="5" w:tplc="659ED4A6" w:tentative="1">
      <w:start w:val="1"/>
      <w:numFmt w:val="bullet"/>
      <w:lvlText w:val=""/>
      <w:lvlJc w:val="left"/>
      <w:pPr>
        <w:tabs>
          <w:tab w:val="num" w:pos="4320"/>
        </w:tabs>
        <w:ind w:left="4320" w:hanging="360"/>
      </w:pPr>
      <w:rPr>
        <w:rFonts w:ascii="Wingdings 2" w:hAnsi="Wingdings 2" w:hint="default"/>
      </w:rPr>
    </w:lvl>
    <w:lvl w:ilvl="6" w:tplc="7E2E2B4A" w:tentative="1">
      <w:start w:val="1"/>
      <w:numFmt w:val="bullet"/>
      <w:lvlText w:val=""/>
      <w:lvlJc w:val="left"/>
      <w:pPr>
        <w:tabs>
          <w:tab w:val="num" w:pos="5040"/>
        </w:tabs>
        <w:ind w:left="5040" w:hanging="360"/>
      </w:pPr>
      <w:rPr>
        <w:rFonts w:ascii="Wingdings 2" w:hAnsi="Wingdings 2" w:hint="default"/>
      </w:rPr>
    </w:lvl>
    <w:lvl w:ilvl="7" w:tplc="1C089E1C" w:tentative="1">
      <w:start w:val="1"/>
      <w:numFmt w:val="bullet"/>
      <w:lvlText w:val=""/>
      <w:lvlJc w:val="left"/>
      <w:pPr>
        <w:tabs>
          <w:tab w:val="num" w:pos="5760"/>
        </w:tabs>
        <w:ind w:left="5760" w:hanging="360"/>
      </w:pPr>
      <w:rPr>
        <w:rFonts w:ascii="Wingdings 2" w:hAnsi="Wingdings 2" w:hint="default"/>
      </w:rPr>
    </w:lvl>
    <w:lvl w:ilvl="8" w:tplc="010CA744" w:tentative="1">
      <w:start w:val="1"/>
      <w:numFmt w:val="bullet"/>
      <w:lvlText w:val=""/>
      <w:lvlJc w:val="left"/>
      <w:pPr>
        <w:tabs>
          <w:tab w:val="num" w:pos="6480"/>
        </w:tabs>
        <w:ind w:left="6480" w:hanging="360"/>
      </w:pPr>
      <w:rPr>
        <w:rFonts w:ascii="Wingdings 2" w:hAnsi="Wingdings 2" w:hint="default"/>
      </w:rPr>
    </w:lvl>
  </w:abstractNum>
  <w:abstractNum w:abstractNumId="7">
    <w:nsid w:val="1A7A7D9E"/>
    <w:multiLevelType w:val="hybridMultilevel"/>
    <w:tmpl w:val="B81E014E"/>
    <w:lvl w:ilvl="0" w:tplc="FE1E6578">
      <w:numFmt w:val="bullet"/>
      <w:lvlText w:val="•"/>
      <w:lvlJc w:val="left"/>
      <w:pPr>
        <w:ind w:left="720" w:hanging="360"/>
      </w:pPr>
      <w:rPr>
        <w:rFonts w:ascii="Cambria" w:eastAsiaTheme="majorEastAsia" w:hAnsi="Cambria"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D66A6"/>
    <w:multiLevelType w:val="hybridMultilevel"/>
    <w:tmpl w:val="619AB4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E56A7F"/>
    <w:multiLevelType w:val="hybridMultilevel"/>
    <w:tmpl w:val="AEF4549A"/>
    <w:lvl w:ilvl="0" w:tplc="31981D2E">
      <w:start w:val="1"/>
      <w:numFmt w:val="bullet"/>
      <w:lvlText w:val="•"/>
      <w:lvlJc w:val="left"/>
      <w:pPr>
        <w:tabs>
          <w:tab w:val="num" w:pos="720"/>
        </w:tabs>
        <w:ind w:left="720" w:hanging="360"/>
      </w:pPr>
      <w:rPr>
        <w:rFonts w:ascii="Arial" w:hAnsi="Arial" w:hint="default"/>
      </w:rPr>
    </w:lvl>
    <w:lvl w:ilvl="1" w:tplc="EFE0E6D6" w:tentative="1">
      <w:start w:val="1"/>
      <w:numFmt w:val="bullet"/>
      <w:lvlText w:val="•"/>
      <w:lvlJc w:val="left"/>
      <w:pPr>
        <w:tabs>
          <w:tab w:val="num" w:pos="1440"/>
        </w:tabs>
        <w:ind w:left="1440" w:hanging="360"/>
      </w:pPr>
      <w:rPr>
        <w:rFonts w:ascii="Arial" w:hAnsi="Arial" w:hint="default"/>
      </w:rPr>
    </w:lvl>
    <w:lvl w:ilvl="2" w:tplc="342E1AA4" w:tentative="1">
      <w:start w:val="1"/>
      <w:numFmt w:val="bullet"/>
      <w:lvlText w:val="•"/>
      <w:lvlJc w:val="left"/>
      <w:pPr>
        <w:tabs>
          <w:tab w:val="num" w:pos="2160"/>
        </w:tabs>
        <w:ind w:left="2160" w:hanging="360"/>
      </w:pPr>
      <w:rPr>
        <w:rFonts w:ascii="Arial" w:hAnsi="Arial" w:hint="default"/>
      </w:rPr>
    </w:lvl>
    <w:lvl w:ilvl="3" w:tplc="7C66D116" w:tentative="1">
      <w:start w:val="1"/>
      <w:numFmt w:val="bullet"/>
      <w:lvlText w:val="•"/>
      <w:lvlJc w:val="left"/>
      <w:pPr>
        <w:tabs>
          <w:tab w:val="num" w:pos="2880"/>
        </w:tabs>
        <w:ind w:left="2880" w:hanging="360"/>
      </w:pPr>
      <w:rPr>
        <w:rFonts w:ascii="Arial" w:hAnsi="Arial" w:hint="default"/>
      </w:rPr>
    </w:lvl>
    <w:lvl w:ilvl="4" w:tplc="D07A846A" w:tentative="1">
      <w:start w:val="1"/>
      <w:numFmt w:val="bullet"/>
      <w:lvlText w:val="•"/>
      <w:lvlJc w:val="left"/>
      <w:pPr>
        <w:tabs>
          <w:tab w:val="num" w:pos="3600"/>
        </w:tabs>
        <w:ind w:left="3600" w:hanging="360"/>
      </w:pPr>
      <w:rPr>
        <w:rFonts w:ascii="Arial" w:hAnsi="Arial" w:hint="default"/>
      </w:rPr>
    </w:lvl>
    <w:lvl w:ilvl="5" w:tplc="36F27450" w:tentative="1">
      <w:start w:val="1"/>
      <w:numFmt w:val="bullet"/>
      <w:lvlText w:val="•"/>
      <w:lvlJc w:val="left"/>
      <w:pPr>
        <w:tabs>
          <w:tab w:val="num" w:pos="4320"/>
        </w:tabs>
        <w:ind w:left="4320" w:hanging="360"/>
      </w:pPr>
      <w:rPr>
        <w:rFonts w:ascii="Arial" w:hAnsi="Arial" w:hint="default"/>
      </w:rPr>
    </w:lvl>
    <w:lvl w:ilvl="6" w:tplc="B68246F4" w:tentative="1">
      <w:start w:val="1"/>
      <w:numFmt w:val="bullet"/>
      <w:lvlText w:val="•"/>
      <w:lvlJc w:val="left"/>
      <w:pPr>
        <w:tabs>
          <w:tab w:val="num" w:pos="5040"/>
        </w:tabs>
        <w:ind w:left="5040" w:hanging="360"/>
      </w:pPr>
      <w:rPr>
        <w:rFonts w:ascii="Arial" w:hAnsi="Arial" w:hint="default"/>
      </w:rPr>
    </w:lvl>
    <w:lvl w:ilvl="7" w:tplc="5B182F20" w:tentative="1">
      <w:start w:val="1"/>
      <w:numFmt w:val="bullet"/>
      <w:lvlText w:val="•"/>
      <w:lvlJc w:val="left"/>
      <w:pPr>
        <w:tabs>
          <w:tab w:val="num" w:pos="5760"/>
        </w:tabs>
        <w:ind w:left="5760" w:hanging="360"/>
      </w:pPr>
      <w:rPr>
        <w:rFonts w:ascii="Arial" w:hAnsi="Arial" w:hint="default"/>
      </w:rPr>
    </w:lvl>
    <w:lvl w:ilvl="8" w:tplc="27BEED70" w:tentative="1">
      <w:start w:val="1"/>
      <w:numFmt w:val="bullet"/>
      <w:lvlText w:val="•"/>
      <w:lvlJc w:val="left"/>
      <w:pPr>
        <w:tabs>
          <w:tab w:val="num" w:pos="6480"/>
        </w:tabs>
        <w:ind w:left="6480" w:hanging="360"/>
      </w:pPr>
      <w:rPr>
        <w:rFonts w:ascii="Arial" w:hAnsi="Arial" w:hint="default"/>
      </w:rPr>
    </w:lvl>
  </w:abstractNum>
  <w:abstractNum w:abstractNumId="10">
    <w:nsid w:val="25293FE9"/>
    <w:multiLevelType w:val="hybridMultilevel"/>
    <w:tmpl w:val="0600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B3DAC"/>
    <w:multiLevelType w:val="hybridMultilevel"/>
    <w:tmpl w:val="5462993E"/>
    <w:lvl w:ilvl="0" w:tplc="FE1E6578">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B4253"/>
    <w:multiLevelType w:val="hybridMultilevel"/>
    <w:tmpl w:val="4CA83C46"/>
    <w:lvl w:ilvl="0" w:tplc="9FEA5670">
      <w:start w:val="1"/>
      <w:numFmt w:val="decimal"/>
      <w:lvlText w:val="%1."/>
      <w:lvlJc w:val="left"/>
      <w:pPr>
        <w:tabs>
          <w:tab w:val="num" w:pos="720"/>
        </w:tabs>
        <w:ind w:left="720" w:hanging="360"/>
      </w:pPr>
    </w:lvl>
    <w:lvl w:ilvl="1" w:tplc="8B0CEB2E" w:tentative="1">
      <w:start w:val="1"/>
      <w:numFmt w:val="decimal"/>
      <w:lvlText w:val="%2."/>
      <w:lvlJc w:val="left"/>
      <w:pPr>
        <w:tabs>
          <w:tab w:val="num" w:pos="1440"/>
        </w:tabs>
        <w:ind w:left="1440" w:hanging="360"/>
      </w:pPr>
    </w:lvl>
    <w:lvl w:ilvl="2" w:tplc="CB7A7F2C" w:tentative="1">
      <w:start w:val="1"/>
      <w:numFmt w:val="decimal"/>
      <w:lvlText w:val="%3."/>
      <w:lvlJc w:val="left"/>
      <w:pPr>
        <w:tabs>
          <w:tab w:val="num" w:pos="2160"/>
        </w:tabs>
        <w:ind w:left="2160" w:hanging="360"/>
      </w:pPr>
    </w:lvl>
    <w:lvl w:ilvl="3" w:tplc="4B961DA8" w:tentative="1">
      <w:start w:val="1"/>
      <w:numFmt w:val="decimal"/>
      <w:lvlText w:val="%4."/>
      <w:lvlJc w:val="left"/>
      <w:pPr>
        <w:tabs>
          <w:tab w:val="num" w:pos="2880"/>
        </w:tabs>
        <w:ind w:left="2880" w:hanging="360"/>
      </w:pPr>
    </w:lvl>
    <w:lvl w:ilvl="4" w:tplc="00FE66FE" w:tentative="1">
      <w:start w:val="1"/>
      <w:numFmt w:val="decimal"/>
      <w:lvlText w:val="%5."/>
      <w:lvlJc w:val="left"/>
      <w:pPr>
        <w:tabs>
          <w:tab w:val="num" w:pos="3600"/>
        </w:tabs>
        <w:ind w:left="3600" w:hanging="360"/>
      </w:pPr>
    </w:lvl>
    <w:lvl w:ilvl="5" w:tplc="9552D08E" w:tentative="1">
      <w:start w:val="1"/>
      <w:numFmt w:val="decimal"/>
      <w:lvlText w:val="%6."/>
      <w:lvlJc w:val="left"/>
      <w:pPr>
        <w:tabs>
          <w:tab w:val="num" w:pos="4320"/>
        </w:tabs>
        <w:ind w:left="4320" w:hanging="360"/>
      </w:pPr>
    </w:lvl>
    <w:lvl w:ilvl="6" w:tplc="81A2BB5C" w:tentative="1">
      <w:start w:val="1"/>
      <w:numFmt w:val="decimal"/>
      <w:lvlText w:val="%7."/>
      <w:lvlJc w:val="left"/>
      <w:pPr>
        <w:tabs>
          <w:tab w:val="num" w:pos="5040"/>
        </w:tabs>
        <w:ind w:left="5040" w:hanging="360"/>
      </w:pPr>
    </w:lvl>
    <w:lvl w:ilvl="7" w:tplc="52423D0A" w:tentative="1">
      <w:start w:val="1"/>
      <w:numFmt w:val="decimal"/>
      <w:lvlText w:val="%8."/>
      <w:lvlJc w:val="left"/>
      <w:pPr>
        <w:tabs>
          <w:tab w:val="num" w:pos="5760"/>
        </w:tabs>
        <w:ind w:left="5760" w:hanging="360"/>
      </w:pPr>
    </w:lvl>
    <w:lvl w:ilvl="8" w:tplc="12EEA666" w:tentative="1">
      <w:start w:val="1"/>
      <w:numFmt w:val="decimal"/>
      <w:lvlText w:val="%9."/>
      <w:lvlJc w:val="left"/>
      <w:pPr>
        <w:tabs>
          <w:tab w:val="num" w:pos="6480"/>
        </w:tabs>
        <w:ind w:left="6480" w:hanging="360"/>
      </w:pPr>
    </w:lvl>
  </w:abstractNum>
  <w:abstractNum w:abstractNumId="13">
    <w:nsid w:val="2A2059A2"/>
    <w:multiLevelType w:val="hybridMultilevel"/>
    <w:tmpl w:val="D766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D5A5A"/>
    <w:multiLevelType w:val="hybridMultilevel"/>
    <w:tmpl w:val="EF9A7D9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2ED84DF5"/>
    <w:multiLevelType w:val="hybridMultilevel"/>
    <w:tmpl w:val="064CDB8C"/>
    <w:lvl w:ilvl="0" w:tplc="162E2BB4">
      <w:start w:val="1"/>
      <w:numFmt w:val="decimal"/>
      <w:lvlText w:val="%1."/>
      <w:lvlJc w:val="left"/>
      <w:pPr>
        <w:tabs>
          <w:tab w:val="num" w:pos="720"/>
        </w:tabs>
        <w:ind w:left="720" w:hanging="360"/>
      </w:pPr>
    </w:lvl>
    <w:lvl w:ilvl="1" w:tplc="DD5467E2" w:tentative="1">
      <w:start w:val="1"/>
      <w:numFmt w:val="decimal"/>
      <w:lvlText w:val="%2."/>
      <w:lvlJc w:val="left"/>
      <w:pPr>
        <w:tabs>
          <w:tab w:val="num" w:pos="1440"/>
        </w:tabs>
        <w:ind w:left="1440" w:hanging="360"/>
      </w:pPr>
    </w:lvl>
    <w:lvl w:ilvl="2" w:tplc="C9C64378" w:tentative="1">
      <w:start w:val="1"/>
      <w:numFmt w:val="decimal"/>
      <w:lvlText w:val="%3."/>
      <w:lvlJc w:val="left"/>
      <w:pPr>
        <w:tabs>
          <w:tab w:val="num" w:pos="2160"/>
        </w:tabs>
        <w:ind w:left="2160" w:hanging="360"/>
      </w:pPr>
    </w:lvl>
    <w:lvl w:ilvl="3" w:tplc="A8008F30" w:tentative="1">
      <w:start w:val="1"/>
      <w:numFmt w:val="decimal"/>
      <w:lvlText w:val="%4."/>
      <w:lvlJc w:val="left"/>
      <w:pPr>
        <w:tabs>
          <w:tab w:val="num" w:pos="2880"/>
        </w:tabs>
        <w:ind w:left="2880" w:hanging="360"/>
      </w:pPr>
    </w:lvl>
    <w:lvl w:ilvl="4" w:tplc="A560BF98" w:tentative="1">
      <w:start w:val="1"/>
      <w:numFmt w:val="decimal"/>
      <w:lvlText w:val="%5."/>
      <w:lvlJc w:val="left"/>
      <w:pPr>
        <w:tabs>
          <w:tab w:val="num" w:pos="3600"/>
        </w:tabs>
        <w:ind w:left="3600" w:hanging="360"/>
      </w:pPr>
    </w:lvl>
    <w:lvl w:ilvl="5" w:tplc="B484A256" w:tentative="1">
      <w:start w:val="1"/>
      <w:numFmt w:val="decimal"/>
      <w:lvlText w:val="%6."/>
      <w:lvlJc w:val="left"/>
      <w:pPr>
        <w:tabs>
          <w:tab w:val="num" w:pos="4320"/>
        </w:tabs>
        <w:ind w:left="4320" w:hanging="360"/>
      </w:pPr>
    </w:lvl>
    <w:lvl w:ilvl="6" w:tplc="35B8570E" w:tentative="1">
      <w:start w:val="1"/>
      <w:numFmt w:val="decimal"/>
      <w:lvlText w:val="%7."/>
      <w:lvlJc w:val="left"/>
      <w:pPr>
        <w:tabs>
          <w:tab w:val="num" w:pos="5040"/>
        </w:tabs>
        <w:ind w:left="5040" w:hanging="360"/>
      </w:pPr>
    </w:lvl>
    <w:lvl w:ilvl="7" w:tplc="4F9A40C2" w:tentative="1">
      <w:start w:val="1"/>
      <w:numFmt w:val="decimal"/>
      <w:lvlText w:val="%8."/>
      <w:lvlJc w:val="left"/>
      <w:pPr>
        <w:tabs>
          <w:tab w:val="num" w:pos="5760"/>
        </w:tabs>
        <w:ind w:left="5760" w:hanging="360"/>
      </w:pPr>
    </w:lvl>
    <w:lvl w:ilvl="8" w:tplc="E43432FC" w:tentative="1">
      <w:start w:val="1"/>
      <w:numFmt w:val="decimal"/>
      <w:lvlText w:val="%9."/>
      <w:lvlJc w:val="left"/>
      <w:pPr>
        <w:tabs>
          <w:tab w:val="num" w:pos="6480"/>
        </w:tabs>
        <w:ind w:left="6480" w:hanging="360"/>
      </w:pPr>
    </w:lvl>
  </w:abstractNum>
  <w:abstractNum w:abstractNumId="16">
    <w:nsid w:val="2EDC6A55"/>
    <w:multiLevelType w:val="hybridMultilevel"/>
    <w:tmpl w:val="03146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94915"/>
    <w:multiLevelType w:val="hybridMultilevel"/>
    <w:tmpl w:val="F05A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653C60"/>
    <w:multiLevelType w:val="hybridMultilevel"/>
    <w:tmpl w:val="CE7C2428"/>
    <w:lvl w:ilvl="0" w:tplc="91329BF4">
      <w:start w:val="1"/>
      <w:numFmt w:val="decimal"/>
      <w:lvlText w:val="%1."/>
      <w:lvlJc w:val="left"/>
      <w:pPr>
        <w:tabs>
          <w:tab w:val="num" w:pos="720"/>
        </w:tabs>
        <w:ind w:left="720" w:hanging="360"/>
      </w:pPr>
    </w:lvl>
    <w:lvl w:ilvl="1" w:tplc="58B81B6A" w:tentative="1">
      <w:start w:val="1"/>
      <w:numFmt w:val="decimal"/>
      <w:lvlText w:val="%2."/>
      <w:lvlJc w:val="left"/>
      <w:pPr>
        <w:tabs>
          <w:tab w:val="num" w:pos="1440"/>
        </w:tabs>
        <w:ind w:left="1440" w:hanging="360"/>
      </w:pPr>
    </w:lvl>
    <w:lvl w:ilvl="2" w:tplc="33EE83F6" w:tentative="1">
      <w:start w:val="1"/>
      <w:numFmt w:val="decimal"/>
      <w:lvlText w:val="%3."/>
      <w:lvlJc w:val="left"/>
      <w:pPr>
        <w:tabs>
          <w:tab w:val="num" w:pos="2160"/>
        </w:tabs>
        <w:ind w:left="2160" w:hanging="360"/>
      </w:pPr>
    </w:lvl>
    <w:lvl w:ilvl="3" w:tplc="EBBAE034" w:tentative="1">
      <w:start w:val="1"/>
      <w:numFmt w:val="decimal"/>
      <w:lvlText w:val="%4."/>
      <w:lvlJc w:val="left"/>
      <w:pPr>
        <w:tabs>
          <w:tab w:val="num" w:pos="2880"/>
        </w:tabs>
        <w:ind w:left="2880" w:hanging="360"/>
      </w:pPr>
    </w:lvl>
    <w:lvl w:ilvl="4" w:tplc="ED5EF39C" w:tentative="1">
      <w:start w:val="1"/>
      <w:numFmt w:val="decimal"/>
      <w:lvlText w:val="%5."/>
      <w:lvlJc w:val="left"/>
      <w:pPr>
        <w:tabs>
          <w:tab w:val="num" w:pos="3600"/>
        </w:tabs>
        <w:ind w:left="3600" w:hanging="360"/>
      </w:pPr>
    </w:lvl>
    <w:lvl w:ilvl="5" w:tplc="3BE4EF52" w:tentative="1">
      <w:start w:val="1"/>
      <w:numFmt w:val="decimal"/>
      <w:lvlText w:val="%6."/>
      <w:lvlJc w:val="left"/>
      <w:pPr>
        <w:tabs>
          <w:tab w:val="num" w:pos="4320"/>
        </w:tabs>
        <w:ind w:left="4320" w:hanging="360"/>
      </w:pPr>
    </w:lvl>
    <w:lvl w:ilvl="6" w:tplc="B9CA104A" w:tentative="1">
      <w:start w:val="1"/>
      <w:numFmt w:val="decimal"/>
      <w:lvlText w:val="%7."/>
      <w:lvlJc w:val="left"/>
      <w:pPr>
        <w:tabs>
          <w:tab w:val="num" w:pos="5040"/>
        </w:tabs>
        <w:ind w:left="5040" w:hanging="360"/>
      </w:pPr>
    </w:lvl>
    <w:lvl w:ilvl="7" w:tplc="699E2F80" w:tentative="1">
      <w:start w:val="1"/>
      <w:numFmt w:val="decimal"/>
      <w:lvlText w:val="%8."/>
      <w:lvlJc w:val="left"/>
      <w:pPr>
        <w:tabs>
          <w:tab w:val="num" w:pos="5760"/>
        </w:tabs>
        <w:ind w:left="5760" w:hanging="360"/>
      </w:pPr>
    </w:lvl>
    <w:lvl w:ilvl="8" w:tplc="A3846B3E" w:tentative="1">
      <w:start w:val="1"/>
      <w:numFmt w:val="decimal"/>
      <w:lvlText w:val="%9."/>
      <w:lvlJc w:val="left"/>
      <w:pPr>
        <w:tabs>
          <w:tab w:val="num" w:pos="6480"/>
        </w:tabs>
        <w:ind w:left="6480" w:hanging="360"/>
      </w:pPr>
    </w:lvl>
  </w:abstractNum>
  <w:abstractNum w:abstractNumId="19">
    <w:nsid w:val="36593173"/>
    <w:multiLevelType w:val="hybridMultilevel"/>
    <w:tmpl w:val="78DACDC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nsid w:val="3AA32FF5"/>
    <w:multiLevelType w:val="hybridMultilevel"/>
    <w:tmpl w:val="B5F6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1A18DD"/>
    <w:multiLevelType w:val="hybridMultilevel"/>
    <w:tmpl w:val="2D56A3A8"/>
    <w:lvl w:ilvl="0" w:tplc="D6D42D56">
      <w:start w:val="1"/>
      <w:numFmt w:val="bullet"/>
      <w:lvlText w:val="•"/>
      <w:lvlJc w:val="left"/>
      <w:pPr>
        <w:tabs>
          <w:tab w:val="num" w:pos="720"/>
        </w:tabs>
        <w:ind w:left="720" w:hanging="360"/>
      </w:pPr>
      <w:rPr>
        <w:rFonts w:ascii="Arial" w:hAnsi="Arial" w:hint="default"/>
      </w:rPr>
    </w:lvl>
    <w:lvl w:ilvl="1" w:tplc="C7F0DA94" w:tentative="1">
      <w:start w:val="1"/>
      <w:numFmt w:val="bullet"/>
      <w:lvlText w:val="•"/>
      <w:lvlJc w:val="left"/>
      <w:pPr>
        <w:tabs>
          <w:tab w:val="num" w:pos="1440"/>
        </w:tabs>
        <w:ind w:left="1440" w:hanging="360"/>
      </w:pPr>
      <w:rPr>
        <w:rFonts w:ascii="Arial" w:hAnsi="Arial" w:hint="default"/>
      </w:rPr>
    </w:lvl>
    <w:lvl w:ilvl="2" w:tplc="010C6592" w:tentative="1">
      <w:start w:val="1"/>
      <w:numFmt w:val="bullet"/>
      <w:lvlText w:val="•"/>
      <w:lvlJc w:val="left"/>
      <w:pPr>
        <w:tabs>
          <w:tab w:val="num" w:pos="2160"/>
        </w:tabs>
        <w:ind w:left="2160" w:hanging="360"/>
      </w:pPr>
      <w:rPr>
        <w:rFonts w:ascii="Arial" w:hAnsi="Arial" w:hint="default"/>
      </w:rPr>
    </w:lvl>
    <w:lvl w:ilvl="3" w:tplc="2B8E6196" w:tentative="1">
      <w:start w:val="1"/>
      <w:numFmt w:val="bullet"/>
      <w:lvlText w:val="•"/>
      <w:lvlJc w:val="left"/>
      <w:pPr>
        <w:tabs>
          <w:tab w:val="num" w:pos="2880"/>
        </w:tabs>
        <w:ind w:left="2880" w:hanging="360"/>
      </w:pPr>
      <w:rPr>
        <w:rFonts w:ascii="Arial" w:hAnsi="Arial" w:hint="default"/>
      </w:rPr>
    </w:lvl>
    <w:lvl w:ilvl="4" w:tplc="22B83092" w:tentative="1">
      <w:start w:val="1"/>
      <w:numFmt w:val="bullet"/>
      <w:lvlText w:val="•"/>
      <w:lvlJc w:val="left"/>
      <w:pPr>
        <w:tabs>
          <w:tab w:val="num" w:pos="3600"/>
        </w:tabs>
        <w:ind w:left="3600" w:hanging="360"/>
      </w:pPr>
      <w:rPr>
        <w:rFonts w:ascii="Arial" w:hAnsi="Arial" w:hint="default"/>
      </w:rPr>
    </w:lvl>
    <w:lvl w:ilvl="5" w:tplc="9874021C" w:tentative="1">
      <w:start w:val="1"/>
      <w:numFmt w:val="bullet"/>
      <w:lvlText w:val="•"/>
      <w:lvlJc w:val="left"/>
      <w:pPr>
        <w:tabs>
          <w:tab w:val="num" w:pos="4320"/>
        </w:tabs>
        <w:ind w:left="4320" w:hanging="360"/>
      </w:pPr>
      <w:rPr>
        <w:rFonts w:ascii="Arial" w:hAnsi="Arial" w:hint="default"/>
      </w:rPr>
    </w:lvl>
    <w:lvl w:ilvl="6" w:tplc="52107EA4" w:tentative="1">
      <w:start w:val="1"/>
      <w:numFmt w:val="bullet"/>
      <w:lvlText w:val="•"/>
      <w:lvlJc w:val="left"/>
      <w:pPr>
        <w:tabs>
          <w:tab w:val="num" w:pos="5040"/>
        </w:tabs>
        <w:ind w:left="5040" w:hanging="360"/>
      </w:pPr>
      <w:rPr>
        <w:rFonts w:ascii="Arial" w:hAnsi="Arial" w:hint="default"/>
      </w:rPr>
    </w:lvl>
    <w:lvl w:ilvl="7" w:tplc="CA9C5D08" w:tentative="1">
      <w:start w:val="1"/>
      <w:numFmt w:val="bullet"/>
      <w:lvlText w:val="•"/>
      <w:lvlJc w:val="left"/>
      <w:pPr>
        <w:tabs>
          <w:tab w:val="num" w:pos="5760"/>
        </w:tabs>
        <w:ind w:left="5760" w:hanging="360"/>
      </w:pPr>
      <w:rPr>
        <w:rFonts w:ascii="Arial" w:hAnsi="Arial" w:hint="default"/>
      </w:rPr>
    </w:lvl>
    <w:lvl w:ilvl="8" w:tplc="74263642" w:tentative="1">
      <w:start w:val="1"/>
      <w:numFmt w:val="bullet"/>
      <w:lvlText w:val="•"/>
      <w:lvlJc w:val="left"/>
      <w:pPr>
        <w:tabs>
          <w:tab w:val="num" w:pos="6480"/>
        </w:tabs>
        <w:ind w:left="6480" w:hanging="360"/>
      </w:pPr>
      <w:rPr>
        <w:rFonts w:ascii="Arial" w:hAnsi="Arial" w:hint="default"/>
      </w:rPr>
    </w:lvl>
  </w:abstractNum>
  <w:abstractNum w:abstractNumId="22">
    <w:nsid w:val="3C1E0205"/>
    <w:multiLevelType w:val="hybridMultilevel"/>
    <w:tmpl w:val="3366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B40560"/>
    <w:multiLevelType w:val="hybridMultilevel"/>
    <w:tmpl w:val="D7E64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5F2BA1"/>
    <w:multiLevelType w:val="hybridMultilevel"/>
    <w:tmpl w:val="FA681036"/>
    <w:lvl w:ilvl="0" w:tplc="489043AA">
      <w:start w:val="1"/>
      <w:numFmt w:val="bullet"/>
      <w:lvlText w:val="•"/>
      <w:lvlJc w:val="left"/>
      <w:pPr>
        <w:tabs>
          <w:tab w:val="num" w:pos="720"/>
        </w:tabs>
        <w:ind w:left="720" w:hanging="360"/>
      </w:pPr>
      <w:rPr>
        <w:rFonts w:ascii="Arial" w:hAnsi="Arial" w:hint="default"/>
      </w:rPr>
    </w:lvl>
    <w:lvl w:ilvl="1" w:tplc="4DF4FC20">
      <w:start w:val="1287"/>
      <w:numFmt w:val="bullet"/>
      <w:lvlText w:val="•"/>
      <w:lvlJc w:val="left"/>
      <w:pPr>
        <w:tabs>
          <w:tab w:val="num" w:pos="1440"/>
        </w:tabs>
        <w:ind w:left="1440" w:hanging="360"/>
      </w:pPr>
      <w:rPr>
        <w:rFonts w:ascii="Arial" w:hAnsi="Arial" w:hint="default"/>
      </w:rPr>
    </w:lvl>
    <w:lvl w:ilvl="2" w:tplc="2318CB9E" w:tentative="1">
      <w:start w:val="1"/>
      <w:numFmt w:val="bullet"/>
      <w:lvlText w:val="•"/>
      <w:lvlJc w:val="left"/>
      <w:pPr>
        <w:tabs>
          <w:tab w:val="num" w:pos="2160"/>
        </w:tabs>
        <w:ind w:left="2160" w:hanging="360"/>
      </w:pPr>
      <w:rPr>
        <w:rFonts w:ascii="Arial" w:hAnsi="Arial" w:hint="default"/>
      </w:rPr>
    </w:lvl>
    <w:lvl w:ilvl="3" w:tplc="27DEF7DE" w:tentative="1">
      <w:start w:val="1"/>
      <w:numFmt w:val="bullet"/>
      <w:lvlText w:val="•"/>
      <w:lvlJc w:val="left"/>
      <w:pPr>
        <w:tabs>
          <w:tab w:val="num" w:pos="2880"/>
        </w:tabs>
        <w:ind w:left="2880" w:hanging="360"/>
      </w:pPr>
      <w:rPr>
        <w:rFonts w:ascii="Arial" w:hAnsi="Arial" w:hint="default"/>
      </w:rPr>
    </w:lvl>
    <w:lvl w:ilvl="4" w:tplc="A306C3E2" w:tentative="1">
      <w:start w:val="1"/>
      <w:numFmt w:val="bullet"/>
      <w:lvlText w:val="•"/>
      <w:lvlJc w:val="left"/>
      <w:pPr>
        <w:tabs>
          <w:tab w:val="num" w:pos="3600"/>
        </w:tabs>
        <w:ind w:left="3600" w:hanging="360"/>
      </w:pPr>
      <w:rPr>
        <w:rFonts w:ascii="Arial" w:hAnsi="Arial" w:hint="default"/>
      </w:rPr>
    </w:lvl>
    <w:lvl w:ilvl="5" w:tplc="5B125D5A" w:tentative="1">
      <w:start w:val="1"/>
      <w:numFmt w:val="bullet"/>
      <w:lvlText w:val="•"/>
      <w:lvlJc w:val="left"/>
      <w:pPr>
        <w:tabs>
          <w:tab w:val="num" w:pos="4320"/>
        </w:tabs>
        <w:ind w:left="4320" w:hanging="360"/>
      </w:pPr>
      <w:rPr>
        <w:rFonts w:ascii="Arial" w:hAnsi="Arial" w:hint="default"/>
      </w:rPr>
    </w:lvl>
    <w:lvl w:ilvl="6" w:tplc="9C3C24F2" w:tentative="1">
      <w:start w:val="1"/>
      <w:numFmt w:val="bullet"/>
      <w:lvlText w:val="•"/>
      <w:lvlJc w:val="left"/>
      <w:pPr>
        <w:tabs>
          <w:tab w:val="num" w:pos="5040"/>
        </w:tabs>
        <w:ind w:left="5040" w:hanging="360"/>
      </w:pPr>
      <w:rPr>
        <w:rFonts w:ascii="Arial" w:hAnsi="Arial" w:hint="default"/>
      </w:rPr>
    </w:lvl>
    <w:lvl w:ilvl="7" w:tplc="E28CDA00" w:tentative="1">
      <w:start w:val="1"/>
      <w:numFmt w:val="bullet"/>
      <w:lvlText w:val="•"/>
      <w:lvlJc w:val="left"/>
      <w:pPr>
        <w:tabs>
          <w:tab w:val="num" w:pos="5760"/>
        </w:tabs>
        <w:ind w:left="5760" w:hanging="360"/>
      </w:pPr>
      <w:rPr>
        <w:rFonts w:ascii="Arial" w:hAnsi="Arial" w:hint="default"/>
      </w:rPr>
    </w:lvl>
    <w:lvl w:ilvl="8" w:tplc="C80C1A32" w:tentative="1">
      <w:start w:val="1"/>
      <w:numFmt w:val="bullet"/>
      <w:lvlText w:val="•"/>
      <w:lvlJc w:val="left"/>
      <w:pPr>
        <w:tabs>
          <w:tab w:val="num" w:pos="6480"/>
        </w:tabs>
        <w:ind w:left="6480" w:hanging="360"/>
      </w:pPr>
      <w:rPr>
        <w:rFonts w:ascii="Arial" w:hAnsi="Arial" w:hint="default"/>
      </w:rPr>
    </w:lvl>
  </w:abstractNum>
  <w:abstractNum w:abstractNumId="25">
    <w:nsid w:val="42091878"/>
    <w:multiLevelType w:val="hybridMultilevel"/>
    <w:tmpl w:val="E410C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50164C"/>
    <w:multiLevelType w:val="hybridMultilevel"/>
    <w:tmpl w:val="13C23D1E"/>
    <w:lvl w:ilvl="0" w:tplc="FE1E6578">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610B72"/>
    <w:multiLevelType w:val="hybridMultilevel"/>
    <w:tmpl w:val="86863228"/>
    <w:lvl w:ilvl="0" w:tplc="5E5AF712">
      <w:start w:val="1"/>
      <w:numFmt w:val="decimal"/>
      <w:lvlText w:val="%1)"/>
      <w:lvlJc w:val="left"/>
      <w:pPr>
        <w:ind w:left="750" w:hanging="360"/>
      </w:pPr>
      <w:rPr>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nsid w:val="4A107AC0"/>
    <w:multiLevelType w:val="hybridMultilevel"/>
    <w:tmpl w:val="B83EC666"/>
    <w:lvl w:ilvl="0" w:tplc="4EBACF48">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BD2ED7"/>
    <w:multiLevelType w:val="hybridMultilevel"/>
    <w:tmpl w:val="EC04192C"/>
    <w:lvl w:ilvl="0" w:tplc="04090001">
      <w:start w:val="1"/>
      <w:numFmt w:val="bullet"/>
      <w:lvlText w:val=""/>
      <w:lvlJc w:val="left"/>
      <w:pPr>
        <w:ind w:left="720" w:hanging="360"/>
      </w:pPr>
      <w:rPr>
        <w:rFonts w:ascii="Symbol" w:hAnsi="Symbol" w:hint="default"/>
      </w:rPr>
    </w:lvl>
    <w:lvl w:ilvl="1" w:tplc="FE1E6578">
      <w:numFmt w:val="bullet"/>
      <w:lvlText w:val="•"/>
      <w:lvlJc w:val="left"/>
      <w:pPr>
        <w:ind w:left="1440" w:hanging="360"/>
      </w:pPr>
      <w:rPr>
        <w:rFonts w:ascii="Cambria" w:eastAsiaTheme="majorEastAsia" w:hAnsi="Cambria"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BC73C9"/>
    <w:multiLevelType w:val="hybridMultilevel"/>
    <w:tmpl w:val="680C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C351E7"/>
    <w:multiLevelType w:val="hybridMultilevel"/>
    <w:tmpl w:val="C66E1C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B73889"/>
    <w:multiLevelType w:val="hybridMultilevel"/>
    <w:tmpl w:val="55702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E7514C"/>
    <w:multiLevelType w:val="hybridMultilevel"/>
    <w:tmpl w:val="1598C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3A23D2"/>
    <w:multiLevelType w:val="hybridMultilevel"/>
    <w:tmpl w:val="BAD29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D00E8A"/>
    <w:multiLevelType w:val="hybridMultilevel"/>
    <w:tmpl w:val="EA929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4D509F"/>
    <w:multiLevelType w:val="hybridMultilevel"/>
    <w:tmpl w:val="4D263CF2"/>
    <w:lvl w:ilvl="0" w:tplc="80662D14">
      <w:start w:val="1"/>
      <w:numFmt w:val="bullet"/>
      <w:lvlText w:val="•"/>
      <w:lvlJc w:val="left"/>
      <w:pPr>
        <w:tabs>
          <w:tab w:val="num" w:pos="720"/>
        </w:tabs>
        <w:ind w:left="720" w:hanging="360"/>
      </w:pPr>
      <w:rPr>
        <w:rFonts w:ascii="Times New Roman" w:hAnsi="Times New Roman" w:hint="default"/>
      </w:rPr>
    </w:lvl>
    <w:lvl w:ilvl="1" w:tplc="E21E34E8" w:tentative="1">
      <w:start w:val="1"/>
      <w:numFmt w:val="bullet"/>
      <w:lvlText w:val="•"/>
      <w:lvlJc w:val="left"/>
      <w:pPr>
        <w:tabs>
          <w:tab w:val="num" w:pos="1440"/>
        </w:tabs>
        <w:ind w:left="1440" w:hanging="360"/>
      </w:pPr>
      <w:rPr>
        <w:rFonts w:ascii="Times New Roman" w:hAnsi="Times New Roman" w:hint="default"/>
      </w:rPr>
    </w:lvl>
    <w:lvl w:ilvl="2" w:tplc="F386DED8" w:tentative="1">
      <w:start w:val="1"/>
      <w:numFmt w:val="bullet"/>
      <w:lvlText w:val="•"/>
      <w:lvlJc w:val="left"/>
      <w:pPr>
        <w:tabs>
          <w:tab w:val="num" w:pos="2160"/>
        </w:tabs>
        <w:ind w:left="2160" w:hanging="360"/>
      </w:pPr>
      <w:rPr>
        <w:rFonts w:ascii="Times New Roman" w:hAnsi="Times New Roman" w:hint="default"/>
      </w:rPr>
    </w:lvl>
    <w:lvl w:ilvl="3" w:tplc="B43AC0CC" w:tentative="1">
      <w:start w:val="1"/>
      <w:numFmt w:val="bullet"/>
      <w:lvlText w:val="•"/>
      <w:lvlJc w:val="left"/>
      <w:pPr>
        <w:tabs>
          <w:tab w:val="num" w:pos="2880"/>
        </w:tabs>
        <w:ind w:left="2880" w:hanging="360"/>
      </w:pPr>
      <w:rPr>
        <w:rFonts w:ascii="Times New Roman" w:hAnsi="Times New Roman" w:hint="default"/>
      </w:rPr>
    </w:lvl>
    <w:lvl w:ilvl="4" w:tplc="C32034F0" w:tentative="1">
      <w:start w:val="1"/>
      <w:numFmt w:val="bullet"/>
      <w:lvlText w:val="•"/>
      <w:lvlJc w:val="left"/>
      <w:pPr>
        <w:tabs>
          <w:tab w:val="num" w:pos="3600"/>
        </w:tabs>
        <w:ind w:left="3600" w:hanging="360"/>
      </w:pPr>
      <w:rPr>
        <w:rFonts w:ascii="Times New Roman" w:hAnsi="Times New Roman" w:hint="default"/>
      </w:rPr>
    </w:lvl>
    <w:lvl w:ilvl="5" w:tplc="58D8F2A0" w:tentative="1">
      <w:start w:val="1"/>
      <w:numFmt w:val="bullet"/>
      <w:lvlText w:val="•"/>
      <w:lvlJc w:val="left"/>
      <w:pPr>
        <w:tabs>
          <w:tab w:val="num" w:pos="4320"/>
        </w:tabs>
        <w:ind w:left="4320" w:hanging="360"/>
      </w:pPr>
      <w:rPr>
        <w:rFonts w:ascii="Times New Roman" w:hAnsi="Times New Roman" w:hint="default"/>
      </w:rPr>
    </w:lvl>
    <w:lvl w:ilvl="6" w:tplc="A462B93A" w:tentative="1">
      <w:start w:val="1"/>
      <w:numFmt w:val="bullet"/>
      <w:lvlText w:val="•"/>
      <w:lvlJc w:val="left"/>
      <w:pPr>
        <w:tabs>
          <w:tab w:val="num" w:pos="5040"/>
        </w:tabs>
        <w:ind w:left="5040" w:hanging="360"/>
      </w:pPr>
      <w:rPr>
        <w:rFonts w:ascii="Times New Roman" w:hAnsi="Times New Roman" w:hint="default"/>
      </w:rPr>
    </w:lvl>
    <w:lvl w:ilvl="7" w:tplc="808853E6" w:tentative="1">
      <w:start w:val="1"/>
      <w:numFmt w:val="bullet"/>
      <w:lvlText w:val="•"/>
      <w:lvlJc w:val="left"/>
      <w:pPr>
        <w:tabs>
          <w:tab w:val="num" w:pos="5760"/>
        </w:tabs>
        <w:ind w:left="5760" w:hanging="360"/>
      </w:pPr>
      <w:rPr>
        <w:rFonts w:ascii="Times New Roman" w:hAnsi="Times New Roman" w:hint="default"/>
      </w:rPr>
    </w:lvl>
    <w:lvl w:ilvl="8" w:tplc="340C21C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B82188D"/>
    <w:multiLevelType w:val="hybridMultilevel"/>
    <w:tmpl w:val="0CA46414"/>
    <w:lvl w:ilvl="0" w:tplc="FE1E6578">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CE7BAE"/>
    <w:multiLevelType w:val="hybridMultilevel"/>
    <w:tmpl w:val="43B046BC"/>
    <w:lvl w:ilvl="0" w:tplc="0D70BE80">
      <w:start w:val="1"/>
      <w:numFmt w:val="decimal"/>
      <w:lvlText w:val="%1."/>
      <w:lvlJc w:val="left"/>
      <w:pPr>
        <w:tabs>
          <w:tab w:val="num" w:pos="720"/>
        </w:tabs>
        <w:ind w:left="720" w:hanging="360"/>
      </w:pPr>
    </w:lvl>
    <w:lvl w:ilvl="1" w:tplc="AE86DD36" w:tentative="1">
      <w:start w:val="1"/>
      <w:numFmt w:val="decimal"/>
      <w:lvlText w:val="%2."/>
      <w:lvlJc w:val="left"/>
      <w:pPr>
        <w:tabs>
          <w:tab w:val="num" w:pos="1440"/>
        </w:tabs>
        <w:ind w:left="1440" w:hanging="360"/>
      </w:pPr>
    </w:lvl>
    <w:lvl w:ilvl="2" w:tplc="EB825994" w:tentative="1">
      <w:start w:val="1"/>
      <w:numFmt w:val="decimal"/>
      <w:lvlText w:val="%3."/>
      <w:lvlJc w:val="left"/>
      <w:pPr>
        <w:tabs>
          <w:tab w:val="num" w:pos="2160"/>
        </w:tabs>
        <w:ind w:left="2160" w:hanging="360"/>
      </w:pPr>
    </w:lvl>
    <w:lvl w:ilvl="3" w:tplc="FB1AA5EA" w:tentative="1">
      <w:start w:val="1"/>
      <w:numFmt w:val="decimal"/>
      <w:lvlText w:val="%4."/>
      <w:lvlJc w:val="left"/>
      <w:pPr>
        <w:tabs>
          <w:tab w:val="num" w:pos="2880"/>
        </w:tabs>
        <w:ind w:left="2880" w:hanging="360"/>
      </w:pPr>
    </w:lvl>
    <w:lvl w:ilvl="4" w:tplc="8A208D74" w:tentative="1">
      <w:start w:val="1"/>
      <w:numFmt w:val="decimal"/>
      <w:lvlText w:val="%5."/>
      <w:lvlJc w:val="left"/>
      <w:pPr>
        <w:tabs>
          <w:tab w:val="num" w:pos="3600"/>
        </w:tabs>
        <w:ind w:left="3600" w:hanging="360"/>
      </w:pPr>
    </w:lvl>
    <w:lvl w:ilvl="5" w:tplc="09AE93F6" w:tentative="1">
      <w:start w:val="1"/>
      <w:numFmt w:val="decimal"/>
      <w:lvlText w:val="%6."/>
      <w:lvlJc w:val="left"/>
      <w:pPr>
        <w:tabs>
          <w:tab w:val="num" w:pos="4320"/>
        </w:tabs>
        <w:ind w:left="4320" w:hanging="360"/>
      </w:pPr>
    </w:lvl>
    <w:lvl w:ilvl="6" w:tplc="ABFEB07C" w:tentative="1">
      <w:start w:val="1"/>
      <w:numFmt w:val="decimal"/>
      <w:lvlText w:val="%7."/>
      <w:lvlJc w:val="left"/>
      <w:pPr>
        <w:tabs>
          <w:tab w:val="num" w:pos="5040"/>
        </w:tabs>
        <w:ind w:left="5040" w:hanging="360"/>
      </w:pPr>
    </w:lvl>
    <w:lvl w:ilvl="7" w:tplc="21DC615C" w:tentative="1">
      <w:start w:val="1"/>
      <w:numFmt w:val="decimal"/>
      <w:lvlText w:val="%8."/>
      <w:lvlJc w:val="left"/>
      <w:pPr>
        <w:tabs>
          <w:tab w:val="num" w:pos="5760"/>
        </w:tabs>
        <w:ind w:left="5760" w:hanging="360"/>
      </w:pPr>
    </w:lvl>
    <w:lvl w:ilvl="8" w:tplc="87B4AD80" w:tentative="1">
      <w:start w:val="1"/>
      <w:numFmt w:val="decimal"/>
      <w:lvlText w:val="%9."/>
      <w:lvlJc w:val="left"/>
      <w:pPr>
        <w:tabs>
          <w:tab w:val="num" w:pos="6480"/>
        </w:tabs>
        <w:ind w:left="6480" w:hanging="360"/>
      </w:pPr>
    </w:lvl>
  </w:abstractNum>
  <w:abstractNum w:abstractNumId="39">
    <w:nsid w:val="6E421B00"/>
    <w:multiLevelType w:val="hybridMultilevel"/>
    <w:tmpl w:val="ECDA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C26121"/>
    <w:multiLevelType w:val="hybridMultilevel"/>
    <w:tmpl w:val="E010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560226"/>
    <w:multiLevelType w:val="hybridMultilevel"/>
    <w:tmpl w:val="4D981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863427"/>
    <w:multiLevelType w:val="hybridMultilevel"/>
    <w:tmpl w:val="E3107316"/>
    <w:lvl w:ilvl="0" w:tplc="7A9298F0">
      <w:start w:val="1"/>
      <w:numFmt w:val="bullet"/>
      <w:lvlText w:val=""/>
      <w:lvlJc w:val="left"/>
      <w:pPr>
        <w:tabs>
          <w:tab w:val="num" w:pos="720"/>
        </w:tabs>
        <w:ind w:left="720" w:hanging="360"/>
      </w:pPr>
      <w:rPr>
        <w:rFonts w:ascii="Wingdings 2" w:hAnsi="Wingdings 2" w:hint="default"/>
      </w:rPr>
    </w:lvl>
    <w:lvl w:ilvl="1" w:tplc="A35EDF74" w:tentative="1">
      <w:start w:val="1"/>
      <w:numFmt w:val="bullet"/>
      <w:lvlText w:val=""/>
      <w:lvlJc w:val="left"/>
      <w:pPr>
        <w:tabs>
          <w:tab w:val="num" w:pos="1440"/>
        </w:tabs>
        <w:ind w:left="1440" w:hanging="360"/>
      </w:pPr>
      <w:rPr>
        <w:rFonts w:ascii="Wingdings 2" w:hAnsi="Wingdings 2" w:hint="default"/>
      </w:rPr>
    </w:lvl>
    <w:lvl w:ilvl="2" w:tplc="109C7258" w:tentative="1">
      <w:start w:val="1"/>
      <w:numFmt w:val="bullet"/>
      <w:lvlText w:val=""/>
      <w:lvlJc w:val="left"/>
      <w:pPr>
        <w:tabs>
          <w:tab w:val="num" w:pos="2160"/>
        </w:tabs>
        <w:ind w:left="2160" w:hanging="360"/>
      </w:pPr>
      <w:rPr>
        <w:rFonts w:ascii="Wingdings 2" w:hAnsi="Wingdings 2" w:hint="default"/>
      </w:rPr>
    </w:lvl>
    <w:lvl w:ilvl="3" w:tplc="2E1068E0" w:tentative="1">
      <w:start w:val="1"/>
      <w:numFmt w:val="bullet"/>
      <w:lvlText w:val=""/>
      <w:lvlJc w:val="left"/>
      <w:pPr>
        <w:tabs>
          <w:tab w:val="num" w:pos="2880"/>
        </w:tabs>
        <w:ind w:left="2880" w:hanging="360"/>
      </w:pPr>
      <w:rPr>
        <w:rFonts w:ascii="Wingdings 2" w:hAnsi="Wingdings 2" w:hint="default"/>
      </w:rPr>
    </w:lvl>
    <w:lvl w:ilvl="4" w:tplc="F10619EA" w:tentative="1">
      <w:start w:val="1"/>
      <w:numFmt w:val="bullet"/>
      <w:lvlText w:val=""/>
      <w:lvlJc w:val="left"/>
      <w:pPr>
        <w:tabs>
          <w:tab w:val="num" w:pos="3600"/>
        </w:tabs>
        <w:ind w:left="3600" w:hanging="360"/>
      </w:pPr>
      <w:rPr>
        <w:rFonts w:ascii="Wingdings 2" w:hAnsi="Wingdings 2" w:hint="default"/>
      </w:rPr>
    </w:lvl>
    <w:lvl w:ilvl="5" w:tplc="90023458" w:tentative="1">
      <w:start w:val="1"/>
      <w:numFmt w:val="bullet"/>
      <w:lvlText w:val=""/>
      <w:lvlJc w:val="left"/>
      <w:pPr>
        <w:tabs>
          <w:tab w:val="num" w:pos="4320"/>
        </w:tabs>
        <w:ind w:left="4320" w:hanging="360"/>
      </w:pPr>
      <w:rPr>
        <w:rFonts w:ascii="Wingdings 2" w:hAnsi="Wingdings 2" w:hint="default"/>
      </w:rPr>
    </w:lvl>
    <w:lvl w:ilvl="6" w:tplc="7A92CAD0" w:tentative="1">
      <w:start w:val="1"/>
      <w:numFmt w:val="bullet"/>
      <w:lvlText w:val=""/>
      <w:lvlJc w:val="left"/>
      <w:pPr>
        <w:tabs>
          <w:tab w:val="num" w:pos="5040"/>
        </w:tabs>
        <w:ind w:left="5040" w:hanging="360"/>
      </w:pPr>
      <w:rPr>
        <w:rFonts w:ascii="Wingdings 2" w:hAnsi="Wingdings 2" w:hint="default"/>
      </w:rPr>
    </w:lvl>
    <w:lvl w:ilvl="7" w:tplc="1EB43F68" w:tentative="1">
      <w:start w:val="1"/>
      <w:numFmt w:val="bullet"/>
      <w:lvlText w:val=""/>
      <w:lvlJc w:val="left"/>
      <w:pPr>
        <w:tabs>
          <w:tab w:val="num" w:pos="5760"/>
        </w:tabs>
        <w:ind w:left="5760" w:hanging="360"/>
      </w:pPr>
      <w:rPr>
        <w:rFonts w:ascii="Wingdings 2" w:hAnsi="Wingdings 2" w:hint="default"/>
      </w:rPr>
    </w:lvl>
    <w:lvl w:ilvl="8" w:tplc="06D6B2C8" w:tentative="1">
      <w:start w:val="1"/>
      <w:numFmt w:val="bullet"/>
      <w:lvlText w:val=""/>
      <w:lvlJc w:val="left"/>
      <w:pPr>
        <w:tabs>
          <w:tab w:val="num" w:pos="6480"/>
        </w:tabs>
        <w:ind w:left="6480" w:hanging="360"/>
      </w:pPr>
      <w:rPr>
        <w:rFonts w:ascii="Wingdings 2" w:hAnsi="Wingdings 2" w:hint="default"/>
      </w:rPr>
    </w:lvl>
  </w:abstractNum>
  <w:abstractNum w:abstractNumId="43">
    <w:nsid w:val="7A153766"/>
    <w:multiLevelType w:val="hybridMultilevel"/>
    <w:tmpl w:val="09B23F7A"/>
    <w:lvl w:ilvl="0" w:tplc="9BEE6B14">
      <w:start w:val="1"/>
      <w:numFmt w:val="bullet"/>
      <w:lvlText w:val="•"/>
      <w:lvlJc w:val="left"/>
      <w:pPr>
        <w:tabs>
          <w:tab w:val="num" w:pos="720"/>
        </w:tabs>
        <w:ind w:left="720" w:hanging="360"/>
      </w:pPr>
      <w:rPr>
        <w:rFonts w:ascii="Times New Roman" w:hAnsi="Times New Roman" w:hint="default"/>
      </w:rPr>
    </w:lvl>
    <w:lvl w:ilvl="1" w:tplc="77B62060">
      <w:start w:val="1513"/>
      <w:numFmt w:val="bullet"/>
      <w:lvlText w:val="•"/>
      <w:lvlJc w:val="left"/>
      <w:pPr>
        <w:tabs>
          <w:tab w:val="num" w:pos="1440"/>
        </w:tabs>
        <w:ind w:left="1440" w:hanging="360"/>
      </w:pPr>
      <w:rPr>
        <w:rFonts w:ascii="Times New Roman" w:hAnsi="Times New Roman" w:hint="default"/>
      </w:rPr>
    </w:lvl>
    <w:lvl w:ilvl="2" w:tplc="4B740B0A" w:tentative="1">
      <w:start w:val="1"/>
      <w:numFmt w:val="bullet"/>
      <w:lvlText w:val="•"/>
      <w:lvlJc w:val="left"/>
      <w:pPr>
        <w:tabs>
          <w:tab w:val="num" w:pos="2160"/>
        </w:tabs>
        <w:ind w:left="2160" w:hanging="360"/>
      </w:pPr>
      <w:rPr>
        <w:rFonts w:ascii="Times New Roman" w:hAnsi="Times New Roman" w:hint="default"/>
      </w:rPr>
    </w:lvl>
    <w:lvl w:ilvl="3" w:tplc="FF0ADC7A" w:tentative="1">
      <w:start w:val="1"/>
      <w:numFmt w:val="bullet"/>
      <w:lvlText w:val="•"/>
      <w:lvlJc w:val="left"/>
      <w:pPr>
        <w:tabs>
          <w:tab w:val="num" w:pos="2880"/>
        </w:tabs>
        <w:ind w:left="2880" w:hanging="360"/>
      </w:pPr>
      <w:rPr>
        <w:rFonts w:ascii="Times New Roman" w:hAnsi="Times New Roman" w:hint="default"/>
      </w:rPr>
    </w:lvl>
    <w:lvl w:ilvl="4" w:tplc="B3E4D17E" w:tentative="1">
      <w:start w:val="1"/>
      <w:numFmt w:val="bullet"/>
      <w:lvlText w:val="•"/>
      <w:lvlJc w:val="left"/>
      <w:pPr>
        <w:tabs>
          <w:tab w:val="num" w:pos="3600"/>
        </w:tabs>
        <w:ind w:left="3600" w:hanging="360"/>
      </w:pPr>
      <w:rPr>
        <w:rFonts w:ascii="Times New Roman" w:hAnsi="Times New Roman" w:hint="default"/>
      </w:rPr>
    </w:lvl>
    <w:lvl w:ilvl="5" w:tplc="4FF01BC8" w:tentative="1">
      <w:start w:val="1"/>
      <w:numFmt w:val="bullet"/>
      <w:lvlText w:val="•"/>
      <w:lvlJc w:val="left"/>
      <w:pPr>
        <w:tabs>
          <w:tab w:val="num" w:pos="4320"/>
        </w:tabs>
        <w:ind w:left="4320" w:hanging="360"/>
      </w:pPr>
      <w:rPr>
        <w:rFonts w:ascii="Times New Roman" w:hAnsi="Times New Roman" w:hint="default"/>
      </w:rPr>
    </w:lvl>
    <w:lvl w:ilvl="6" w:tplc="4D46DC12" w:tentative="1">
      <w:start w:val="1"/>
      <w:numFmt w:val="bullet"/>
      <w:lvlText w:val="•"/>
      <w:lvlJc w:val="left"/>
      <w:pPr>
        <w:tabs>
          <w:tab w:val="num" w:pos="5040"/>
        </w:tabs>
        <w:ind w:left="5040" w:hanging="360"/>
      </w:pPr>
      <w:rPr>
        <w:rFonts w:ascii="Times New Roman" w:hAnsi="Times New Roman" w:hint="default"/>
      </w:rPr>
    </w:lvl>
    <w:lvl w:ilvl="7" w:tplc="339EA778" w:tentative="1">
      <w:start w:val="1"/>
      <w:numFmt w:val="bullet"/>
      <w:lvlText w:val="•"/>
      <w:lvlJc w:val="left"/>
      <w:pPr>
        <w:tabs>
          <w:tab w:val="num" w:pos="5760"/>
        </w:tabs>
        <w:ind w:left="5760" w:hanging="360"/>
      </w:pPr>
      <w:rPr>
        <w:rFonts w:ascii="Times New Roman" w:hAnsi="Times New Roman" w:hint="default"/>
      </w:rPr>
    </w:lvl>
    <w:lvl w:ilvl="8" w:tplc="24F2CCEC"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ABA1250"/>
    <w:multiLevelType w:val="hybridMultilevel"/>
    <w:tmpl w:val="54B4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16"/>
  </w:num>
  <w:num w:numId="4">
    <w:abstractNumId w:val="3"/>
  </w:num>
  <w:num w:numId="5">
    <w:abstractNumId w:val="22"/>
  </w:num>
  <w:num w:numId="6">
    <w:abstractNumId w:val="30"/>
  </w:num>
  <w:num w:numId="7">
    <w:abstractNumId w:val="5"/>
  </w:num>
  <w:num w:numId="8">
    <w:abstractNumId w:val="44"/>
  </w:num>
  <w:num w:numId="9">
    <w:abstractNumId w:val="33"/>
  </w:num>
  <w:num w:numId="10">
    <w:abstractNumId w:val="27"/>
  </w:num>
  <w:num w:numId="11">
    <w:abstractNumId w:val="40"/>
  </w:num>
  <w:num w:numId="12">
    <w:abstractNumId w:val="17"/>
  </w:num>
  <w:num w:numId="13">
    <w:abstractNumId w:val="14"/>
  </w:num>
  <w:num w:numId="14">
    <w:abstractNumId w:val="19"/>
  </w:num>
  <w:num w:numId="15">
    <w:abstractNumId w:val="32"/>
  </w:num>
  <w:num w:numId="16">
    <w:abstractNumId w:val="8"/>
  </w:num>
  <w:num w:numId="17">
    <w:abstractNumId w:val="41"/>
  </w:num>
  <w:num w:numId="18">
    <w:abstractNumId w:val="34"/>
  </w:num>
  <w:num w:numId="19">
    <w:abstractNumId w:val="13"/>
  </w:num>
  <w:num w:numId="20">
    <w:abstractNumId w:val="35"/>
  </w:num>
  <w:num w:numId="21">
    <w:abstractNumId w:val="4"/>
  </w:num>
  <w:num w:numId="22">
    <w:abstractNumId w:val="28"/>
  </w:num>
  <w:num w:numId="23">
    <w:abstractNumId w:val="11"/>
  </w:num>
  <w:num w:numId="24">
    <w:abstractNumId w:val="26"/>
  </w:num>
  <w:num w:numId="25">
    <w:abstractNumId w:val="0"/>
  </w:num>
  <w:num w:numId="26">
    <w:abstractNumId w:val="39"/>
  </w:num>
  <w:num w:numId="27">
    <w:abstractNumId w:val="37"/>
  </w:num>
  <w:num w:numId="28">
    <w:abstractNumId w:val="9"/>
  </w:num>
  <w:num w:numId="29">
    <w:abstractNumId w:val="21"/>
  </w:num>
  <w:num w:numId="30">
    <w:abstractNumId w:val="24"/>
  </w:num>
  <w:num w:numId="31">
    <w:abstractNumId w:val="7"/>
  </w:num>
  <w:num w:numId="32">
    <w:abstractNumId w:val="25"/>
  </w:num>
  <w:num w:numId="33">
    <w:abstractNumId w:val="42"/>
  </w:num>
  <w:num w:numId="34">
    <w:abstractNumId w:val="43"/>
  </w:num>
  <w:num w:numId="35">
    <w:abstractNumId w:val="36"/>
  </w:num>
  <w:num w:numId="36">
    <w:abstractNumId w:val="2"/>
  </w:num>
  <w:num w:numId="37">
    <w:abstractNumId w:val="15"/>
  </w:num>
  <w:num w:numId="38">
    <w:abstractNumId w:val="31"/>
  </w:num>
  <w:num w:numId="39">
    <w:abstractNumId w:val="1"/>
  </w:num>
  <w:num w:numId="40">
    <w:abstractNumId w:val="12"/>
  </w:num>
  <w:num w:numId="41">
    <w:abstractNumId w:val="38"/>
  </w:num>
  <w:num w:numId="42">
    <w:abstractNumId w:val="18"/>
  </w:num>
  <w:num w:numId="43">
    <w:abstractNumId w:val="20"/>
  </w:num>
  <w:num w:numId="44">
    <w:abstractNumId w:val="6"/>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96CE3"/>
    <w:rsid w:val="00023C41"/>
    <w:rsid w:val="00037D2C"/>
    <w:rsid w:val="0008388E"/>
    <w:rsid w:val="00096CE3"/>
    <w:rsid w:val="0009750F"/>
    <w:rsid w:val="001206B3"/>
    <w:rsid w:val="00125E30"/>
    <w:rsid w:val="00127A74"/>
    <w:rsid w:val="0015406F"/>
    <w:rsid w:val="001C5743"/>
    <w:rsid w:val="00204A54"/>
    <w:rsid w:val="00221F01"/>
    <w:rsid w:val="00266B04"/>
    <w:rsid w:val="00286FC4"/>
    <w:rsid w:val="0028715D"/>
    <w:rsid w:val="002A267D"/>
    <w:rsid w:val="002B7CFD"/>
    <w:rsid w:val="002E68F5"/>
    <w:rsid w:val="002F1F34"/>
    <w:rsid w:val="003022A0"/>
    <w:rsid w:val="0043551E"/>
    <w:rsid w:val="00493879"/>
    <w:rsid w:val="004C6B15"/>
    <w:rsid w:val="00511B32"/>
    <w:rsid w:val="00542D25"/>
    <w:rsid w:val="005911BE"/>
    <w:rsid w:val="005A3FF6"/>
    <w:rsid w:val="005A5BA8"/>
    <w:rsid w:val="005A5E75"/>
    <w:rsid w:val="005B0C57"/>
    <w:rsid w:val="005F28C1"/>
    <w:rsid w:val="00636552"/>
    <w:rsid w:val="006577B6"/>
    <w:rsid w:val="00664A93"/>
    <w:rsid w:val="00671558"/>
    <w:rsid w:val="00692168"/>
    <w:rsid w:val="006962DA"/>
    <w:rsid w:val="006A4A9B"/>
    <w:rsid w:val="006D61F8"/>
    <w:rsid w:val="00716060"/>
    <w:rsid w:val="007637AB"/>
    <w:rsid w:val="00773F88"/>
    <w:rsid w:val="007A4975"/>
    <w:rsid w:val="007C0A0B"/>
    <w:rsid w:val="007F6E2B"/>
    <w:rsid w:val="00817B0B"/>
    <w:rsid w:val="008542AF"/>
    <w:rsid w:val="008761FD"/>
    <w:rsid w:val="008C6340"/>
    <w:rsid w:val="00936429"/>
    <w:rsid w:val="00A0104E"/>
    <w:rsid w:val="00A13E82"/>
    <w:rsid w:val="00A56E9A"/>
    <w:rsid w:val="00A64FC5"/>
    <w:rsid w:val="00AB5E0B"/>
    <w:rsid w:val="00AD0C30"/>
    <w:rsid w:val="00B06135"/>
    <w:rsid w:val="00B6784A"/>
    <w:rsid w:val="00BE2A4A"/>
    <w:rsid w:val="00C70E4C"/>
    <w:rsid w:val="00CA3A52"/>
    <w:rsid w:val="00D62E17"/>
    <w:rsid w:val="00D72B9F"/>
    <w:rsid w:val="00D94386"/>
    <w:rsid w:val="00D97477"/>
    <w:rsid w:val="00DC5181"/>
    <w:rsid w:val="00E2520F"/>
    <w:rsid w:val="00E658E2"/>
    <w:rsid w:val="00EA4FF3"/>
    <w:rsid w:val="00EB6A4C"/>
    <w:rsid w:val="00F35B92"/>
    <w:rsid w:val="00F62E2B"/>
    <w:rsid w:val="00F720F2"/>
    <w:rsid w:val="00F8252D"/>
    <w:rsid w:val="00F913C6"/>
    <w:rsid w:val="00FC4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2B"/>
  </w:style>
  <w:style w:type="paragraph" w:styleId="Heading1">
    <w:name w:val="heading 1"/>
    <w:basedOn w:val="Normal"/>
    <w:next w:val="Normal"/>
    <w:link w:val="Heading1Char"/>
    <w:uiPriority w:val="9"/>
    <w:qFormat/>
    <w:rsid w:val="007F6E2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7F6E2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7F6E2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7F6E2B"/>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F6E2B"/>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F6E2B"/>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F6E2B"/>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F6E2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F6E2B"/>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6E2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F6E2B"/>
    <w:rPr>
      <w:rFonts w:eastAsiaTheme="majorEastAsia" w:cstheme="majorBidi"/>
      <w:caps/>
      <w:color w:val="632423" w:themeColor="accent2" w:themeShade="80"/>
      <w:spacing w:val="50"/>
      <w:sz w:val="44"/>
      <w:szCs w:val="44"/>
    </w:rPr>
  </w:style>
  <w:style w:type="character" w:customStyle="1" w:styleId="Heading1Char">
    <w:name w:val="Heading 1 Char"/>
    <w:basedOn w:val="DefaultParagraphFont"/>
    <w:link w:val="Heading1"/>
    <w:uiPriority w:val="9"/>
    <w:rsid w:val="007F6E2B"/>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7F6E2B"/>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7F6E2B"/>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7F6E2B"/>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7F6E2B"/>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7F6E2B"/>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7F6E2B"/>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7F6E2B"/>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7F6E2B"/>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7F6E2B"/>
    <w:rPr>
      <w:caps/>
      <w:spacing w:val="10"/>
      <w:sz w:val="18"/>
      <w:szCs w:val="18"/>
    </w:rPr>
  </w:style>
  <w:style w:type="paragraph" w:styleId="Subtitle">
    <w:name w:val="Subtitle"/>
    <w:basedOn w:val="Normal"/>
    <w:next w:val="Normal"/>
    <w:link w:val="SubtitleChar"/>
    <w:uiPriority w:val="11"/>
    <w:qFormat/>
    <w:rsid w:val="007F6E2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F6E2B"/>
    <w:rPr>
      <w:rFonts w:eastAsiaTheme="majorEastAsia" w:cstheme="majorBidi"/>
      <w:caps/>
      <w:spacing w:val="20"/>
      <w:sz w:val="18"/>
      <w:szCs w:val="18"/>
    </w:rPr>
  </w:style>
  <w:style w:type="character" w:styleId="Strong">
    <w:name w:val="Strong"/>
    <w:uiPriority w:val="22"/>
    <w:qFormat/>
    <w:rsid w:val="007F6E2B"/>
    <w:rPr>
      <w:b/>
      <w:bCs/>
      <w:color w:val="943634" w:themeColor="accent2" w:themeShade="BF"/>
      <w:spacing w:val="5"/>
    </w:rPr>
  </w:style>
  <w:style w:type="character" w:styleId="Emphasis">
    <w:name w:val="Emphasis"/>
    <w:uiPriority w:val="20"/>
    <w:qFormat/>
    <w:rsid w:val="007F6E2B"/>
    <w:rPr>
      <w:caps/>
      <w:spacing w:val="5"/>
      <w:sz w:val="20"/>
      <w:szCs w:val="20"/>
    </w:rPr>
  </w:style>
  <w:style w:type="paragraph" w:styleId="NoSpacing">
    <w:name w:val="No Spacing"/>
    <w:basedOn w:val="Normal"/>
    <w:link w:val="NoSpacingChar"/>
    <w:uiPriority w:val="1"/>
    <w:qFormat/>
    <w:rsid w:val="007F6E2B"/>
    <w:pPr>
      <w:spacing w:after="0" w:line="240" w:lineRule="auto"/>
    </w:pPr>
  </w:style>
  <w:style w:type="character" w:customStyle="1" w:styleId="NoSpacingChar">
    <w:name w:val="No Spacing Char"/>
    <w:basedOn w:val="DefaultParagraphFont"/>
    <w:link w:val="NoSpacing"/>
    <w:uiPriority w:val="1"/>
    <w:rsid w:val="007F6E2B"/>
  </w:style>
  <w:style w:type="paragraph" w:styleId="ListParagraph">
    <w:name w:val="List Paragraph"/>
    <w:basedOn w:val="Normal"/>
    <w:uiPriority w:val="34"/>
    <w:qFormat/>
    <w:rsid w:val="007F6E2B"/>
    <w:pPr>
      <w:ind w:left="720"/>
      <w:contextualSpacing/>
    </w:pPr>
  </w:style>
  <w:style w:type="paragraph" w:styleId="Quote">
    <w:name w:val="Quote"/>
    <w:basedOn w:val="Normal"/>
    <w:next w:val="Normal"/>
    <w:link w:val="QuoteChar"/>
    <w:uiPriority w:val="29"/>
    <w:qFormat/>
    <w:rsid w:val="007F6E2B"/>
    <w:rPr>
      <w:i/>
      <w:iCs/>
    </w:rPr>
  </w:style>
  <w:style w:type="character" w:customStyle="1" w:styleId="QuoteChar">
    <w:name w:val="Quote Char"/>
    <w:basedOn w:val="DefaultParagraphFont"/>
    <w:link w:val="Quote"/>
    <w:uiPriority w:val="29"/>
    <w:rsid w:val="007F6E2B"/>
    <w:rPr>
      <w:rFonts w:eastAsiaTheme="majorEastAsia" w:cstheme="majorBidi"/>
      <w:i/>
      <w:iCs/>
    </w:rPr>
  </w:style>
  <w:style w:type="paragraph" w:styleId="IntenseQuote">
    <w:name w:val="Intense Quote"/>
    <w:basedOn w:val="Normal"/>
    <w:next w:val="Normal"/>
    <w:link w:val="IntenseQuoteChar"/>
    <w:uiPriority w:val="30"/>
    <w:qFormat/>
    <w:rsid w:val="007F6E2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F6E2B"/>
    <w:rPr>
      <w:rFonts w:eastAsiaTheme="majorEastAsia" w:cstheme="majorBidi"/>
      <w:caps/>
      <w:color w:val="622423" w:themeColor="accent2" w:themeShade="7F"/>
      <w:spacing w:val="5"/>
      <w:sz w:val="20"/>
      <w:szCs w:val="20"/>
    </w:rPr>
  </w:style>
  <w:style w:type="character" w:styleId="SubtleEmphasis">
    <w:name w:val="Subtle Emphasis"/>
    <w:uiPriority w:val="19"/>
    <w:qFormat/>
    <w:rsid w:val="007F6E2B"/>
    <w:rPr>
      <w:i/>
      <w:iCs/>
    </w:rPr>
  </w:style>
  <w:style w:type="character" w:styleId="IntenseEmphasis">
    <w:name w:val="Intense Emphasis"/>
    <w:uiPriority w:val="21"/>
    <w:qFormat/>
    <w:rsid w:val="007F6E2B"/>
    <w:rPr>
      <w:i/>
      <w:iCs/>
      <w:caps/>
      <w:spacing w:val="10"/>
      <w:sz w:val="20"/>
      <w:szCs w:val="20"/>
    </w:rPr>
  </w:style>
  <w:style w:type="character" w:styleId="SubtleReference">
    <w:name w:val="Subtle Reference"/>
    <w:basedOn w:val="DefaultParagraphFont"/>
    <w:uiPriority w:val="31"/>
    <w:qFormat/>
    <w:rsid w:val="007F6E2B"/>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F6E2B"/>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F6E2B"/>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F6E2B"/>
    <w:pPr>
      <w:outlineLvl w:val="9"/>
    </w:pPr>
  </w:style>
  <w:style w:type="paragraph" w:styleId="BalloonText">
    <w:name w:val="Balloon Text"/>
    <w:basedOn w:val="Normal"/>
    <w:link w:val="BalloonTextChar"/>
    <w:uiPriority w:val="99"/>
    <w:semiHidden/>
    <w:unhideWhenUsed/>
    <w:rsid w:val="00716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060"/>
    <w:rPr>
      <w:rFonts w:ascii="Tahoma" w:hAnsi="Tahoma" w:cs="Tahoma"/>
      <w:sz w:val="16"/>
      <w:szCs w:val="16"/>
    </w:rPr>
  </w:style>
  <w:style w:type="character" w:styleId="Hyperlink">
    <w:name w:val="Hyperlink"/>
    <w:basedOn w:val="DefaultParagraphFont"/>
    <w:uiPriority w:val="99"/>
    <w:unhideWhenUsed/>
    <w:rsid w:val="00EA4FF3"/>
    <w:rPr>
      <w:color w:val="0000FF"/>
      <w:u w:val="single"/>
    </w:rPr>
  </w:style>
  <w:style w:type="table" w:styleId="TableGrid">
    <w:name w:val="Table Grid"/>
    <w:basedOn w:val="TableNormal"/>
    <w:uiPriority w:val="59"/>
    <w:rsid w:val="00EA4F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A5E75"/>
    <w:rPr>
      <w:color w:val="800080" w:themeColor="followedHyperlink"/>
      <w:u w:val="single"/>
    </w:rPr>
  </w:style>
  <w:style w:type="paragraph" w:styleId="NormalWeb">
    <w:name w:val="Normal (Web)"/>
    <w:basedOn w:val="Normal"/>
    <w:uiPriority w:val="99"/>
    <w:unhideWhenUsed/>
    <w:rsid w:val="00CA3A52"/>
    <w:pPr>
      <w:spacing w:before="100" w:beforeAutospacing="1" w:after="0" w:line="301" w:lineRule="atLeast"/>
    </w:pPr>
    <w:rPr>
      <w:rFonts w:ascii="Verdana" w:eastAsia="Times New Roman" w:hAnsi="Verdana" w:cs="Times New Roman"/>
      <w:color w:val="000000"/>
      <w:sz w:val="24"/>
      <w:szCs w:val="24"/>
      <w:lang w:bidi="ar-SA"/>
    </w:rPr>
  </w:style>
  <w:style w:type="character" w:customStyle="1" w:styleId="resultoftext">
    <w:name w:val="resultoftext"/>
    <w:basedOn w:val="DefaultParagraphFont"/>
    <w:rsid w:val="005A5BA8"/>
  </w:style>
  <w:style w:type="paragraph" w:styleId="Header">
    <w:name w:val="header"/>
    <w:basedOn w:val="Normal"/>
    <w:link w:val="HeaderChar"/>
    <w:uiPriority w:val="99"/>
    <w:semiHidden/>
    <w:unhideWhenUsed/>
    <w:rsid w:val="009364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429"/>
  </w:style>
  <w:style w:type="paragraph" w:styleId="Footer">
    <w:name w:val="footer"/>
    <w:basedOn w:val="Normal"/>
    <w:link w:val="FooterChar"/>
    <w:uiPriority w:val="99"/>
    <w:unhideWhenUsed/>
    <w:rsid w:val="00936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429"/>
  </w:style>
</w:styles>
</file>

<file path=word/webSettings.xml><?xml version="1.0" encoding="utf-8"?>
<w:webSettings xmlns:r="http://schemas.openxmlformats.org/officeDocument/2006/relationships" xmlns:w="http://schemas.openxmlformats.org/wordprocessingml/2006/main">
  <w:divs>
    <w:div w:id="10450256">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100884590">
      <w:bodyDiv w:val="1"/>
      <w:marLeft w:val="0"/>
      <w:marRight w:val="0"/>
      <w:marTop w:val="0"/>
      <w:marBottom w:val="0"/>
      <w:divBdr>
        <w:top w:val="none" w:sz="0" w:space="0" w:color="auto"/>
        <w:left w:val="none" w:sz="0" w:space="0" w:color="auto"/>
        <w:bottom w:val="none" w:sz="0" w:space="0" w:color="auto"/>
        <w:right w:val="none" w:sz="0" w:space="0" w:color="auto"/>
      </w:divBdr>
      <w:divsChild>
        <w:div w:id="1197621983">
          <w:marLeft w:val="547"/>
          <w:marRight w:val="0"/>
          <w:marTop w:val="154"/>
          <w:marBottom w:val="0"/>
          <w:divBdr>
            <w:top w:val="none" w:sz="0" w:space="0" w:color="auto"/>
            <w:left w:val="none" w:sz="0" w:space="0" w:color="auto"/>
            <w:bottom w:val="none" w:sz="0" w:space="0" w:color="auto"/>
            <w:right w:val="none" w:sz="0" w:space="0" w:color="auto"/>
          </w:divBdr>
        </w:div>
        <w:div w:id="2118326607">
          <w:marLeft w:val="547"/>
          <w:marRight w:val="0"/>
          <w:marTop w:val="154"/>
          <w:marBottom w:val="0"/>
          <w:divBdr>
            <w:top w:val="none" w:sz="0" w:space="0" w:color="auto"/>
            <w:left w:val="none" w:sz="0" w:space="0" w:color="auto"/>
            <w:bottom w:val="none" w:sz="0" w:space="0" w:color="auto"/>
            <w:right w:val="none" w:sz="0" w:space="0" w:color="auto"/>
          </w:divBdr>
        </w:div>
      </w:divsChild>
    </w:div>
    <w:div w:id="105849790">
      <w:bodyDiv w:val="1"/>
      <w:marLeft w:val="0"/>
      <w:marRight w:val="0"/>
      <w:marTop w:val="0"/>
      <w:marBottom w:val="0"/>
      <w:divBdr>
        <w:top w:val="none" w:sz="0" w:space="0" w:color="auto"/>
        <w:left w:val="none" w:sz="0" w:space="0" w:color="auto"/>
        <w:bottom w:val="none" w:sz="0" w:space="0" w:color="auto"/>
        <w:right w:val="none" w:sz="0" w:space="0" w:color="auto"/>
      </w:divBdr>
      <w:divsChild>
        <w:div w:id="175702154">
          <w:marLeft w:val="720"/>
          <w:marRight w:val="0"/>
          <w:marTop w:val="0"/>
          <w:marBottom w:val="0"/>
          <w:divBdr>
            <w:top w:val="none" w:sz="0" w:space="0" w:color="auto"/>
            <w:left w:val="none" w:sz="0" w:space="0" w:color="auto"/>
            <w:bottom w:val="none" w:sz="0" w:space="0" w:color="auto"/>
            <w:right w:val="none" w:sz="0" w:space="0" w:color="auto"/>
          </w:divBdr>
        </w:div>
        <w:div w:id="679433959">
          <w:marLeft w:val="720"/>
          <w:marRight w:val="0"/>
          <w:marTop w:val="0"/>
          <w:marBottom w:val="0"/>
          <w:divBdr>
            <w:top w:val="none" w:sz="0" w:space="0" w:color="auto"/>
            <w:left w:val="none" w:sz="0" w:space="0" w:color="auto"/>
            <w:bottom w:val="none" w:sz="0" w:space="0" w:color="auto"/>
            <w:right w:val="none" w:sz="0" w:space="0" w:color="auto"/>
          </w:divBdr>
        </w:div>
      </w:divsChild>
    </w:div>
    <w:div w:id="133376063">
      <w:bodyDiv w:val="1"/>
      <w:marLeft w:val="0"/>
      <w:marRight w:val="0"/>
      <w:marTop w:val="0"/>
      <w:marBottom w:val="0"/>
      <w:divBdr>
        <w:top w:val="none" w:sz="0" w:space="0" w:color="auto"/>
        <w:left w:val="none" w:sz="0" w:space="0" w:color="auto"/>
        <w:bottom w:val="none" w:sz="0" w:space="0" w:color="auto"/>
        <w:right w:val="none" w:sz="0" w:space="0" w:color="auto"/>
      </w:divBdr>
      <w:divsChild>
        <w:div w:id="900871113">
          <w:marLeft w:val="720"/>
          <w:marRight w:val="0"/>
          <w:marTop w:val="0"/>
          <w:marBottom w:val="0"/>
          <w:divBdr>
            <w:top w:val="none" w:sz="0" w:space="0" w:color="auto"/>
            <w:left w:val="none" w:sz="0" w:space="0" w:color="auto"/>
            <w:bottom w:val="none" w:sz="0" w:space="0" w:color="auto"/>
            <w:right w:val="none" w:sz="0" w:space="0" w:color="auto"/>
          </w:divBdr>
        </w:div>
        <w:div w:id="1055351028">
          <w:marLeft w:val="720"/>
          <w:marRight w:val="0"/>
          <w:marTop w:val="0"/>
          <w:marBottom w:val="0"/>
          <w:divBdr>
            <w:top w:val="none" w:sz="0" w:space="0" w:color="auto"/>
            <w:left w:val="none" w:sz="0" w:space="0" w:color="auto"/>
            <w:bottom w:val="none" w:sz="0" w:space="0" w:color="auto"/>
            <w:right w:val="none" w:sz="0" w:space="0" w:color="auto"/>
          </w:divBdr>
        </w:div>
        <w:div w:id="605581870">
          <w:marLeft w:val="720"/>
          <w:marRight w:val="0"/>
          <w:marTop w:val="0"/>
          <w:marBottom w:val="0"/>
          <w:divBdr>
            <w:top w:val="none" w:sz="0" w:space="0" w:color="auto"/>
            <w:left w:val="none" w:sz="0" w:space="0" w:color="auto"/>
            <w:bottom w:val="none" w:sz="0" w:space="0" w:color="auto"/>
            <w:right w:val="none" w:sz="0" w:space="0" w:color="auto"/>
          </w:divBdr>
        </w:div>
      </w:divsChild>
    </w:div>
    <w:div w:id="149057562">
      <w:bodyDiv w:val="1"/>
      <w:marLeft w:val="0"/>
      <w:marRight w:val="0"/>
      <w:marTop w:val="60"/>
      <w:marBottom w:val="0"/>
      <w:divBdr>
        <w:top w:val="none" w:sz="0" w:space="0" w:color="auto"/>
        <w:left w:val="none" w:sz="0" w:space="0" w:color="auto"/>
        <w:bottom w:val="none" w:sz="0" w:space="0" w:color="auto"/>
        <w:right w:val="none" w:sz="0" w:space="0" w:color="auto"/>
      </w:divBdr>
    </w:div>
    <w:div w:id="206571937">
      <w:bodyDiv w:val="1"/>
      <w:marLeft w:val="0"/>
      <w:marRight w:val="0"/>
      <w:marTop w:val="0"/>
      <w:marBottom w:val="0"/>
      <w:divBdr>
        <w:top w:val="none" w:sz="0" w:space="0" w:color="auto"/>
        <w:left w:val="none" w:sz="0" w:space="0" w:color="auto"/>
        <w:bottom w:val="none" w:sz="0" w:space="0" w:color="auto"/>
        <w:right w:val="none" w:sz="0" w:space="0" w:color="auto"/>
      </w:divBdr>
    </w:div>
    <w:div w:id="413431569">
      <w:bodyDiv w:val="1"/>
      <w:marLeft w:val="0"/>
      <w:marRight w:val="0"/>
      <w:marTop w:val="60"/>
      <w:marBottom w:val="0"/>
      <w:divBdr>
        <w:top w:val="none" w:sz="0" w:space="0" w:color="auto"/>
        <w:left w:val="none" w:sz="0" w:space="0" w:color="auto"/>
        <w:bottom w:val="none" w:sz="0" w:space="0" w:color="auto"/>
        <w:right w:val="none" w:sz="0" w:space="0" w:color="auto"/>
      </w:divBdr>
    </w:div>
    <w:div w:id="479814146">
      <w:bodyDiv w:val="1"/>
      <w:marLeft w:val="0"/>
      <w:marRight w:val="0"/>
      <w:marTop w:val="0"/>
      <w:marBottom w:val="0"/>
      <w:divBdr>
        <w:top w:val="none" w:sz="0" w:space="0" w:color="auto"/>
        <w:left w:val="none" w:sz="0" w:space="0" w:color="auto"/>
        <w:bottom w:val="none" w:sz="0" w:space="0" w:color="auto"/>
        <w:right w:val="none" w:sz="0" w:space="0" w:color="auto"/>
      </w:divBdr>
      <w:divsChild>
        <w:div w:id="1429885376">
          <w:marLeft w:val="360"/>
          <w:marRight w:val="0"/>
          <w:marTop w:val="0"/>
          <w:marBottom w:val="0"/>
          <w:divBdr>
            <w:top w:val="none" w:sz="0" w:space="0" w:color="auto"/>
            <w:left w:val="none" w:sz="0" w:space="0" w:color="auto"/>
            <w:bottom w:val="none" w:sz="0" w:space="0" w:color="auto"/>
            <w:right w:val="none" w:sz="0" w:space="0" w:color="auto"/>
          </w:divBdr>
        </w:div>
        <w:div w:id="1343701728">
          <w:marLeft w:val="360"/>
          <w:marRight w:val="0"/>
          <w:marTop w:val="0"/>
          <w:marBottom w:val="0"/>
          <w:divBdr>
            <w:top w:val="none" w:sz="0" w:space="0" w:color="auto"/>
            <w:left w:val="none" w:sz="0" w:space="0" w:color="auto"/>
            <w:bottom w:val="none" w:sz="0" w:space="0" w:color="auto"/>
            <w:right w:val="none" w:sz="0" w:space="0" w:color="auto"/>
          </w:divBdr>
        </w:div>
      </w:divsChild>
    </w:div>
    <w:div w:id="589387773">
      <w:bodyDiv w:val="1"/>
      <w:marLeft w:val="0"/>
      <w:marRight w:val="0"/>
      <w:marTop w:val="0"/>
      <w:marBottom w:val="0"/>
      <w:divBdr>
        <w:top w:val="none" w:sz="0" w:space="0" w:color="auto"/>
        <w:left w:val="none" w:sz="0" w:space="0" w:color="auto"/>
        <w:bottom w:val="none" w:sz="0" w:space="0" w:color="auto"/>
        <w:right w:val="none" w:sz="0" w:space="0" w:color="auto"/>
      </w:divBdr>
      <w:divsChild>
        <w:div w:id="1836460240">
          <w:marLeft w:val="360"/>
          <w:marRight w:val="0"/>
          <w:marTop w:val="106"/>
          <w:marBottom w:val="0"/>
          <w:divBdr>
            <w:top w:val="none" w:sz="0" w:space="0" w:color="auto"/>
            <w:left w:val="none" w:sz="0" w:space="0" w:color="auto"/>
            <w:bottom w:val="none" w:sz="0" w:space="0" w:color="auto"/>
            <w:right w:val="none" w:sz="0" w:space="0" w:color="auto"/>
          </w:divBdr>
        </w:div>
        <w:div w:id="1081638295">
          <w:marLeft w:val="360"/>
          <w:marRight w:val="0"/>
          <w:marTop w:val="106"/>
          <w:marBottom w:val="0"/>
          <w:divBdr>
            <w:top w:val="none" w:sz="0" w:space="0" w:color="auto"/>
            <w:left w:val="none" w:sz="0" w:space="0" w:color="auto"/>
            <w:bottom w:val="none" w:sz="0" w:space="0" w:color="auto"/>
            <w:right w:val="none" w:sz="0" w:space="0" w:color="auto"/>
          </w:divBdr>
        </w:div>
        <w:div w:id="741223225">
          <w:marLeft w:val="360"/>
          <w:marRight w:val="0"/>
          <w:marTop w:val="106"/>
          <w:marBottom w:val="0"/>
          <w:divBdr>
            <w:top w:val="none" w:sz="0" w:space="0" w:color="auto"/>
            <w:left w:val="none" w:sz="0" w:space="0" w:color="auto"/>
            <w:bottom w:val="none" w:sz="0" w:space="0" w:color="auto"/>
            <w:right w:val="none" w:sz="0" w:space="0" w:color="auto"/>
          </w:divBdr>
        </w:div>
        <w:div w:id="1105030980">
          <w:marLeft w:val="360"/>
          <w:marRight w:val="0"/>
          <w:marTop w:val="106"/>
          <w:marBottom w:val="0"/>
          <w:divBdr>
            <w:top w:val="none" w:sz="0" w:space="0" w:color="auto"/>
            <w:left w:val="none" w:sz="0" w:space="0" w:color="auto"/>
            <w:bottom w:val="none" w:sz="0" w:space="0" w:color="auto"/>
            <w:right w:val="none" w:sz="0" w:space="0" w:color="auto"/>
          </w:divBdr>
        </w:div>
        <w:div w:id="1049232421">
          <w:marLeft w:val="360"/>
          <w:marRight w:val="0"/>
          <w:marTop w:val="106"/>
          <w:marBottom w:val="0"/>
          <w:divBdr>
            <w:top w:val="none" w:sz="0" w:space="0" w:color="auto"/>
            <w:left w:val="none" w:sz="0" w:space="0" w:color="auto"/>
            <w:bottom w:val="none" w:sz="0" w:space="0" w:color="auto"/>
            <w:right w:val="none" w:sz="0" w:space="0" w:color="auto"/>
          </w:divBdr>
        </w:div>
        <w:div w:id="400564671">
          <w:marLeft w:val="360"/>
          <w:marRight w:val="0"/>
          <w:marTop w:val="106"/>
          <w:marBottom w:val="0"/>
          <w:divBdr>
            <w:top w:val="none" w:sz="0" w:space="0" w:color="auto"/>
            <w:left w:val="none" w:sz="0" w:space="0" w:color="auto"/>
            <w:bottom w:val="none" w:sz="0" w:space="0" w:color="auto"/>
            <w:right w:val="none" w:sz="0" w:space="0" w:color="auto"/>
          </w:divBdr>
        </w:div>
      </w:divsChild>
    </w:div>
    <w:div w:id="662469951">
      <w:bodyDiv w:val="1"/>
      <w:marLeft w:val="0"/>
      <w:marRight w:val="0"/>
      <w:marTop w:val="0"/>
      <w:marBottom w:val="0"/>
      <w:divBdr>
        <w:top w:val="none" w:sz="0" w:space="0" w:color="auto"/>
        <w:left w:val="none" w:sz="0" w:space="0" w:color="auto"/>
        <w:bottom w:val="none" w:sz="0" w:space="0" w:color="auto"/>
        <w:right w:val="none" w:sz="0" w:space="0" w:color="auto"/>
      </w:divBdr>
    </w:div>
    <w:div w:id="695891157">
      <w:bodyDiv w:val="1"/>
      <w:marLeft w:val="0"/>
      <w:marRight w:val="0"/>
      <w:marTop w:val="0"/>
      <w:marBottom w:val="0"/>
      <w:divBdr>
        <w:top w:val="none" w:sz="0" w:space="0" w:color="auto"/>
        <w:left w:val="none" w:sz="0" w:space="0" w:color="auto"/>
        <w:bottom w:val="none" w:sz="0" w:space="0" w:color="auto"/>
        <w:right w:val="none" w:sz="0" w:space="0" w:color="auto"/>
      </w:divBdr>
    </w:div>
    <w:div w:id="784082632">
      <w:bodyDiv w:val="1"/>
      <w:marLeft w:val="0"/>
      <w:marRight w:val="0"/>
      <w:marTop w:val="0"/>
      <w:marBottom w:val="0"/>
      <w:divBdr>
        <w:top w:val="none" w:sz="0" w:space="0" w:color="auto"/>
        <w:left w:val="none" w:sz="0" w:space="0" w:color="auto"/>
        <w:bottom w:val="none" w:sz="0" w:space="0" w:color="auto"/>
        <w:right w:val="none" w:sz="0" w:space="0" w:color="auto"/>
      </w:divBdr>
    </w:div>
    <w:div w:id="887185144">
      <w:bodyDiv w:val="1"/>
      <w:marLeft w:val="0"/>
      <w:marRight w:val="0"/>
      <w:marTop w:val="0"/>
      <w:marBottom w:val="0"/>
      <w:divBdr>
        <w:top w:val="none" w:sz="0" w:space="0" w:color="auto"/>
        <w:left w:val="none" w:sz="0" w:space="0" w:color="auto"/>
        <w:bottom w:val="none" w:sz="0" w:space="0" w:color="auto"/>
        <w:right w:val="none" w:sz="0" w:space="0" w:color="auto"/>
      </w:divBdr>
      <w:divsChild>
        <w:div w:id="1688632199">
          <w:marLeft w:val="0"/>
          <w:marRight w:val="0"/>
          <w:marTop w:val="0"/>
          <w:marBottom w:val="0"/>
          <w:divBdr>
            <w:top w:val="none" w:sz="0" w:space="0" w:color="auto"/>
            <w:left w:val="none" w:sz="0" w:space="0" w:color="auto"/>
            <w:bottom w:val="none" w:sz="0" w:space="0" w:color="auto"/>
            <w:right w:val="none" w:sz="0" w:space="0" w:color="auto"/>
          </w:divBdr>
        </w:div>
        <w:div w:id="387800284">
          <w:marLeft w:val="0"/>
          <w:marRight w:val="0"/>
          <w:marTop w:val="0"/>
          <w:marBottom w:val="0"/>
          <w:divBdr>
            <w:top w:val="none" w:sz="0" w:space="0" w:color="auto"/>
            <w:left w:val="none" w:sz="0" w:space="0" w:color="auto"/>
            <w:bottom w:val="none" w:sz="0" w:space="0" w:color="auto"/>
            <w:right w:val="none" w:sz="0" w:space="0" w:color="auto"/>
          </w:divBdr>
        </w:div>
        <w:div w:id="114444772">
          <w:marLeft w:val="0"/>
          <w:marRight w:val="0"/>
          <w:marTop w:val="0"/>
          <w:marBottom w:val="0"/>
          <w:divBdr>
            <w:top w:val="none" w:sz="0" w:space="0" w:color="auto"/>
            <w:left w:val="none" w:sz="0" w:space="0" w:color="auto"/>
            <w:bottom w:val="none" w:sz="0" w:space="0" w:color="auto"/>
            <w:right w:val="none" w:sz="0" w:space="0" w:color="auto"/>
          </w:divBdr>
        </w:div>
        <w:div w:id="1306811533">
          <w:marLeft w:val="0"/>
          <w:marRight w:val="0"/>
          <w:marTop w:val="0"/>
          <w:marBottom w:val="0"/>
          <w:divBdr>
            <w:top w:val="none" w:sz="0" w:space="0" w:color="auto"/>
            <w:left w:val="none" w:sz="0" w:space="0" w:color="auto"/>
            <w:bottom w:val="none" w:sz="0" w:space="0" w:color="auto"/>
            <w:right w:val="none" w:sz="0" w:space="0" w:color="auto"/>
          </w:divBdr>
        </w:div>
        <w:div w:id="1100684064">
          <w:marLeft w:val="0"/>
          <w:marRight w:val="0"/>
          <w:marTop w:val="0"/>
          <w:marBottom w:val="0"/>
          <w:divBdr>
            <w:top w:val="none" w:sz="0" w:space="0" w:color="auto"/>
            <w:left w:val="none" w:sz="0" w:space="0" w:color="auto"/>
            <w:bottom w:val="none" w:sz="0" w:space="0" w:color="auto"/>
            <w:right w:val="none" w:sz="0" w:space="0" w:color="auto"/>
          </w:divBdr>
        </w:div>
        <w:div w:id="626472620">
          <w:marLeft w:val="0"/>
          <w:marRight w:val="0"/>
          <w:marTop w:val="0"/>
          <w:marBottom w:val="0"/>
          <w:divBdr>
            <w:top w:val="none" w:sz="0" w:space="0" w:color="auto"/>
            <w:left w:val="none" w:sz="0" w:space="0" w:color="auto"/>
            <w:bottom w:val="none" w:sz="0" w:space="0" w:color="auto"/>
            <w:right w:val="none" w:sz="0" w:space="0" w:color="auto"/>
          </w:divBdr>
        </w:div>
        <w:div w:id="2052684876">
          <w:marLeft w:val="0"/>
          <w:marRight w:val="0"/>
          <w:marTop w:val="0"/>
          <w:marBottom w:val="0"/>
          <w:divBdr>
            <w:top w:val="none" w:sz="0" w:space="0" w:color="auto"/>
            <w:left w:val="none" w:sz="0" w:space="0" w:color="auto"/>
            <w:bottom w:val="none" w:sz="0" w:space="0" w:color="auto"/>
            <w:right w:val="none" w:sz="0" w:space="0" w:color="auto"/>
          </w:divBdr>
        </w:div>
        <w:div w:id="532152519">
          <w:marLeft w:val="0"/>
          <w:marRight w:val="0"/>
          <w:marTop w:val="0"/>
          <w:marBottom w:val="0"/>
          <w:divBdr>
            <w:top w:val="none" w:sz="0" w:space="0" w:color="auto"/>
            <w:left w:val="none" w:sz="0" w:space="0" w:color="auto"/>
            <w:bottom w:val="none" w:sz="0" w:space="0" w:color="auto"/>
            <w:right w:val="none" w:sz="0" w:space="0" w:color="auto"/>
          </w:divBdr>
        </w:div>
        <w:div w:id="1228147517">
          <w:marLeft w:val="0"/>
          <w:marRight w:val="0"/>
          <w:marTop w:val="0"/>
          <w:marBottom w:val="0"/>
          <w:divBdr>
            <w:top w:val="none" w:sz="0" w:space="0" w:color="auto"/>
            <w:left w:val="none" w:sz="0" w:space="0" w:color="auto"/>
            <w:bottom w:val="none" w:sz="0" w:space="0" w:color="auto"/>
            <w:right w:val="none" w:sz="0" w:space="0" w:color="auto"/>
          </w:divBdr>
        </w:div>
        <w:div w:id="524712198">
          <w:marLeft w:val="0"/>
          <w:marRight w:val="0"/>
          <w:marTop w:val="0"/>
          <w:marBottom w:val="0"/>
          <w:divBdr>
            <w:top w:val="none" w:sz="0" w:space="0" w:color="auto"/>
            <w:left w:val="none" w:sz="0" w:space="0" w:color="auto"/>
            <w:bottom w:val="none" w:sz="0" w:space="0" w:color="auto"/>
            <w:right w:val="none" w:sz="0" w:space="0" w:color="auto"/>
          </w:divBdr>
        </w:div>
        <w:div w:id="425926913">
          <w:marLeft w:val="0"/>
          <w:marRight w:val="0"/>
          <w:marTop w:val="0"/>
          <w:marBottom w:val="0"/>
          <w:divBdr>
            <w:top w:val="none" w:sz="0" w:space="0" w:color="auto"/>
            <w:left w:val="none" w:sz="0" w:space="0" w:color="auto"/>
            <w:bottom w:val="none" w:sz="0" w:space="0" w:color="auto"/>
            <w:right w:val="none" w:sz="0" w:space="0" w:color="auto"/>
          </w:divBdr>
        </w:div>
        <w:div w:id="1009213031">
          <w:marLeft w:val="0"/>
          <w:marRight w:val="0"/>
          <w:marTop w:val="0"/>
          <w:marBottom w:val="0"/>
          <w:divBdr>
            <w:top w:val="none" w:sz="0" w:space="0" w:color="auto"/>
            <w:left w:val="none" w:sz="0" w:space="0" w:color="auto"/>
            <w:bottom w:val="none" w:sz="0" w:space="0" w:color="auto"/>
            <w:right w:val="none" w:sz="0" w:space="0" w:color="auto"/>
          </w:divBdr>
        </w:div>
        <w:div w:id="932906720">
          <w:marLeft w:val="0"/>
          <w:marRight w:val="0"/>
          <w:marTop w:val="0"/>
          <w:marBottom w:val="0"/>
          <w:divBdr>
            <w:top w:val="none" w:sz="0" w:space="0" w:color="auto"/>
            <w:left w:val="none" w:sz="0" w:space="0" w:color="auto"/>
            <w:bottom w:val="none" w:sz="0" w:space="0" w:color="auto"/>
            <w:right w:val="none" w:sz="0" w:space="0" w:color="auto"/>
          </w:divBdr>
        </w:div>
        <w:div w:id="964770831">
          <w:marLeft w:val="0"/>
          <w:marRight w:val="0"/>
          <w:marTop w:val="0"/>
          <w:marBottom w:val="0"/>
          <w:divBdr>
            <w:top w:val="none" w:sz="0" w:space="0" w:color="auto"/>
            <w:left w:val="none" w:sz="0" w:space="0" w:color="auto"/>
            <w:bottom w:val="none" w:sz="0" w:space="0" w:color="auto"/>
            <w:right w:val="none" w:sz="0" w:space="0" w:color="auto"/>
          </w:divBdr>
        </w:div>
        <w:div w:id="893734157">
          <w:marLeft w:val="0"/>
          <w:marRight w:val="0"/>
          <w:marTop w:val="0"/>
          <w:marBottom w:val="0"/>
          <w:divBdr>
            <w:top w:val="none" w:sz="0" w:space="0" w:color="auto"/>
            <w:left w:val="none" w:sz="0" w:space="0" w:color="auto"/>
            <w:bottom w:val="none" w:sz="0" w:space="0" w:color="auto"/>
            <w:right w:val="none" w:sz="0" w:space="0" w:color="auto"/>
          </w:divBdr>
        </w:div>
        <w:div w:id="327824935">
          <w:marLeft w:val="0"/>
          <w:marRight w:val="0"/>
          <w:marTop w:val="0"/>
          <w:marBottom w:val="0"/>
          <w:divBdr>
            <w:top w:val="none" w:sz="0" w:space="0" w:color="auto"/>
            <w:left w:val="none" w:sz="0" w:space="0" w:color="auto"/>
            <w:bottom w:val="none" w:sz="0" w:space="0" w:color="auto"/>
            <w:right w:val="none" w:sz="0" w:space="0" w:color="auto"/>
          </w:divBdr>
        </w:div>
        <w:div w:id="557009144">
          <w:marLeft w:val="0"/>
          <w:marRight w:val="0"/>
          <w:marTop w:val="0"/>
          <w:marBottom w:val="0"/>
          <w:divBdr>
            <w:top w:val="none" w:sz="0" w:space="0" w:color="auto"/>
            <w:left w:val="none" w:sz="0" w:space="0" w:color="auto"/>
            <w:bottom w:val="none" w:sz="0" w:space="0" w:color="auto"/>
            <w:right w:val="none" w:sz="0" w:space="0" w:color="auto"/>
          </w:divBdr>
        </w:div>
        <w:div w:id="2077897316">
          <w:marLeft w:val="0"/>
          <w:marRight w:val="0"/>
          <w:marTop w:val="0"/>
          <w:marBottom w:val="0"/>
          <w:divBdr>
            <w:top w:val="none" w:sz="0" w:space="0" w:color="auto"/>
            <w:left w:val="none" w:sz="0" w:space="0" w:color="auto"/>
            <w:bottom w:val="none" w:sz="0" w:space="0" w:color="auto"/>
            <w:right w:val="none" w:sz="0" w:space="0" w:color="auto"/>
          </w:divBdr>
        </w:div>
        <w:div w:id="848830556">
          <w:marLeft w:val="0"/>
          <w:marRight w:val="0"/>
          <w:marTop w:val="0"/>
          <w:marBottom w:val="0"/>
          <w:divBdr>
            <w:top w:val="none" w:sz="0" w:space="0" w:color="auto"/>
            <w:left w:val="none" w:sz="0" w:space="0" w:color="auto"/>
            <w:bottom w:val="none" w:sz="0" w:space="0" w:color="auto"/>
            <w:right w:val="none" w:sz="0" w:space="0" w:color="auto"/>
          </w:divBdr>
        </w:div>
        <w:div w:id="1805002478">
          <w:marLeft w:val="0"/>
          <w:marRight w:val="0"/>
          <w:marTop w:val="0"/>
          <w:marBottom w:val="0"/>
          <w:divBdr>
            <w:top w:val="none" w:sz="0" w:space="0" w:color="auto"/>
            <w:left w:val="none" w:sz="0" w:space="0" w:color="auto"/>
            <w:bottom w:val="none" w:sz="0" w:space="0" w:color="auto"/>
            <w:right w:val="none" w:sz="0" w:space="0" w:color="auto"/>
          </w:divBdr>
        </w:div>
        <w:div w:id="431632395">
          <w:marLeft w:val="0"/>
          <w:marRight w:val="0"/>
          <w:marTop w:val="0"/>
          <w:marBottom w:val="0"/>
          <w:divBdr>
            <w:top w:val="none" w:sz="0" w:space="0" w:color="auto"/>
            <w:left w:val="none" w:sz="0" w:space="0" w:color="auto"/>
            <w:bottom w:val="none" w:sz="0" w:space="0" w:color="auto"/>
            <w:right w:val="none" w:sz="0" w:space="0" w:color="auto"/>
          </w:divBdr>
        </w:div>
        <w:div w:id="884373373">
          <w:marLeft w:val="0"/>
          <w:marRight w:val="0"/>
          <w:marTop w:val="0"/>
          <w:marBottom w:val="0"/>
          <w:divBdr>
            <w:top w:val="none" w:sz="0" w:space="0" w:color="auto"/>
            <w:left w:val="none" w:sz="0" w:space="0" w:color="auto"/>
            <w:bottom w:val="none" w:sz="0" w:space="0" w:color="auto"/>
            <w:right w:val="none" w:sz="0" w:space="0" w:color="auto"/>
          </w:divBdr>
        </w:div>
        <w:div w:id="367144447">
          <w:marLeft w:val="0"/>
          <w:marRight w:val="0"/>
          <w:marTop w:val="0"/>
          <w:marBottom w:val="0"/>
          <w:divBdr>
            <w:top w:val="none" w:sz="0" w:space="0" w:color="auto"/>
            <w:left w:val="none" w:sz="0" w:space="0" w:color="auto"/>
            <w:bottom w:val="none" w:sz="0" w:space="0" w:color="auto"/>
            <w:right w:val="none" w:sz="0" w:space="0" w:color="auto"/>
          </w:divBdr>
        </w:div>
        <w:div w:id="325981477">
          <w:marLeft w:val="0"/>
          <w:marRight w:val="0"/>
          <w:marTop w:val="0"/>
          <w:marBottom w:val="0"/>
          <w:divBdr>
            <w:top w:val="none" w:sz="0" w:space="0" w:color="auto"/>
            <w:left w:val="none" w:sz="0" w:space="0" w:color="auto"/>
            <w:bottom w:val="none" w:sz="0" w:space="0" w:color="auto"/>
            <w:right w:val="none" w:sz="0" w:space="0" w:color="auto"/>
          </w:divBdr>
        </w:div>
        <w:div w:id="1053432966">
          <w:marLeft w:val="0"/>
          <w:marRight w:val="0"/>
          <w:marTop w:val="0"/>
          <w:marBottom w:val="0"/>
          <w:divBdr>
            <w:top w:val="none" w:sz="0" w:space="0" w:color="auto"/>
            <w:left w:val="none" w:sz="0" w:space="0" w:color="auto"/>
            <w:bottom w:val="none" w:sz="0" w:space="0" w:color="auto"/>
            <w:right w:val="none" w:sz="0" w:space="0" w:color="auto"/>
          </w:divBdr>
        </w:div>
        <w:div w:id="1585185155">
          <w:marLeft w:val="0"/>
          <w:marRight w:val="0"/>
          <w:marTop w:val="0"/>
          <w:marBottom w:val="0"/>
          <w:divBdr>
            <w:top w:val="none" w:sz="0" w:space="0" w:color="auto"/>
            <w:left w:val="none" w:sz="0" w:space="0" w:color="auto"/>
            <w:bottom w:val="none" w:sz="0" w:space="0" w:color="auto"/>
            <w:right w:val="none" w:sz="0" w:space="0" w:color="auto"/>
          </w:divBdr>
        </w:div>
        <w:div w:id="403138603">
          <w:marLeft w:val="0"/>
          <w:marRight w:val="0"/>
          <w:marTop w:val="0"/>
          <w:marBottom w:val="0"/>
          <w:divBdr>
            <w:top w:val="none" w:sz="0" w:space="0" w:color="auto"/>
            <w:left w:val="none" w:sz="0" w:space="0" w:color="auto"/>
            <w:bottom w:val="none" w:sz="0" w:space="0" w:color="auto"/>
            <w:right w:val="none" w:sz="0" w:space="0" w:color="auto"/>
          </w:divBdr>
        </w:div>
        <w:div w:id="1380742880">
          <w:marLeft w:val="0"/>
          <w:marRight w:val="0"/>
          <w:marTop w:val="0"/>
          <w:marBottom w:val="0"/>
          <w:divBdr>
            <w:top w:val="none" w:sz="0" w:space="0" w:color="auto"/>
            <w:left w:val="none" w:sz="0" w:space="0" w:color="auto"/>
            <w:bottom w:val="none" w:sz="0" w:space="0" w:color="auto"/>
            <w:right w:val="none" w:sz="0" w:space="0" w:color="auto"/>
          </w:divBdr>
        </w:div>
        <w:div w:id="738677402">
          <w:marLeft w:val="0"/>
          <w:marRight w:val="0"/>
          <w:marTop w:val="0"/>
          <w:marBottom w:val="0"/>
          <w:divBdr>
            <w:top w:val="none" w:sz="0" w:space="0" w:color="auto"/>
            <w:left w:val="none" w:sz="0" w:space="0" w:color="auto"/>
            <w:bottom w:val="none" w:sz="0" w:space="0" w:color="auto"/>
            <w:right w:val="none" w:sz="0" w:space="0" w:color="auto"/>
          </w:divBdr>
        </w:div>
        <w:div w:id="2021270031">
          <w:marLeft w:val="0"/>
          <w:marRight w:val="0"/>
          <w:marTop w:val="0"/>
          <w:marBottom w:val="0"/>
          <w:divBdr>
            <w:top w:val="none" w:sz="0" w:space="0" w:color="auto"/>
            <w:left w:val="none" w:sz="0" w:space="0" w:color="auto"/>
            <w:bottom w:val="none" w:sz="0" w:space="0" w:color="auto"/>
            <w:right w:val="none" w:sz="0" w:space="0" w:color="auto"/>
          </w:divBdr>
        </w:div>
        <w:div w:id="915941136">
          <w:marLeft w:val="0"/>
          <w:marRight w:val="0"/>
          <w:marTop w:val="0"/>
          <w:marBottom w:val="0"/>
          <w:divBdr>
            <w:top w:val="none" w:sz="0" w:space="0" w:color="auto"/>
            <w:left w:val="none" w:sz="0" w:space="0" w:color="auto"/>
            <w:bottom w:val="none" w:sz="0" w:space="0" w:color="auto"/>
            <w:right w:val="none" w:sz="0" w:space="0" w:color="auto"/>
          </w:divBdr>
        </w:div>
        <w:div w:id="725641846">
          <w:marLeft w:val="0"/>
          <w:marRight w:val="0"/>
          <w:marTop w:val="0"/>
          <w:marBottom w:val="0"/>
          <w:divBdr>
            <w:top w:val="none" w:sz="0" w:space="0" w:color="auto"/>
            <w:left w:val="none" w:sz="0" w:space="0" w:color="auto"/>
            <w:bottom w:val="none" w:sz="0" w:space="0" w:color="auto"/>
            <w:right w:val="none" w:sz="0" w:space="0" w:color="auto"/>
          </w:divBdr>
        </w:div>
        <w:div w:id="1571039660">
          <w:marLeft w:val="0"/>
          <w:marRight w:val="0"/>
          <w:marTop w:val="0"/>
          <w:marBottom w:val="0"/>
          <w:divBdr>
            <w:top w:val="none" w:sz="0" w:space="0" w:color="auto"/>
            <w:left w:val="none" w:sz="0" w:space="0" w:color="auto"/>
            <w:bottom w:val="none" w:sz="0" w:space="0" w:color="auto"/>
            <w:right w:val="none" w:sz="0" w:space="0" w:color="auto"/>
          </w:divBdr>
        </w:div>
        <w:div w:id="1357535885">
          <w:marLeft w:val="0"/>
          <w:marRight w:val="0"/>
          <w:marTop w:val="0"/>
          <w:marBottom w:val="0"/>
          <w:divBdr>
            <w:top w:val="none" w:sz="0" w:space="0" w:color="auto"/>
            <w:left w:val="none" w:sz="0" w:space="0" w:color="auto"/>
            <w:bottom w:val="none" w:sz="0" w:space="0" w:color="auto"/>
            <w:right w:val="none" w:sz="0" w:space="0" w:color="auto"/>
          </w:divBdr>
        </w:div>
        <w:div w:id="1702971333">
          <w:marLeft w:val="0"/>
          <w:marRight w:val="0"/>
          <w:marTop w:val="0"/>
          <w:marBottom w:val="0"/>
          <w:divBdr>
            <w:top w:val="none" w:sz="0" w:space="0" w:color="auto"/>
            <w:left w:val="none" w:sz="0" w:space="0" w:color="auto"/>
            <w:bottom w:val="none" w:sz="0" w:space="0" w:color="auto"/>
            <w:right w:val="none" w:sz="0" w:space="0" w:color="auto"/>
          </w:divBdr>
        </w:div>
        <w:div w:id="1788886969">
          <w:marLeft w:val="0"/>
          <w:marRight w:val="0"/>
          <w:marTop w:val="0"/>
          <w:marBottom w:val="0"/>
          <w:divBdr>
            <w:top w:val="none" w:sz="0" w:space="0" w:color="auto"/>
            <w:left w:val="none" w:sz="0" w:space="0" w:color="auto"/>
            <w:bottom w:val="none" w:sz="0" w:space="0" w:color="auto"/>
            <w:right w:val="none" w:sz="0" w:space="0" w:color="auto"/>
          </w:divBdr>
        </w:div>
        <w:div w:id="1050228714">
          <w:marLeft w:val="0"/>
          <w:marRight w:val="0"/>
          <w:marTop w:val="0"/>
          <w:marBottom w:val="0"/>
          <w:divBdr>
            <w:top w:val="none" w:sz="0" w:space="0" w:color="auto"/>
            <w:left w:val="none" w:sz="0" w:space="0" w:color="auto"/>
            <w:bottom w:val="none" w:sz="0" w:space="0" w:color="auto"/>
            <w:right w:val="none" w:sz="0" w:space="0" w:color="auto"/>
          </w:divBdr>
        </w:div>
      </w:divsChild>
    </w:div>
    <w:div w:id="892622386">
      <w:bodyDiv w:val="1"/>
      <w:marLeft w:val="0"/>
      <w:marRight w:val="0"/>
      <w:marTop w:val="0"/>
      <w:marBottom w:val="0"/>
      <w:divBdr>
        <w:top w:val="none" w:sz="0" w:space="0" w:color="auto"/>
        <w:left w:val="none" w:sz="0" w:space="0" w:color="auto"/>
        <w:bottom w:val="none" w:sz="0" w:space="0" w:color="auto"/>
        <w:right w:val="none" w:sz="0" w:space="0" w:color="auto"/>
      </w:divBdr>
      <w:divsChild>
        <w:div w:id="157549218">
          <w:marLeft w:val="360"/>
          <w:marRight w:val="0"/>
          <w:marTop w:val="106"/>
          <w:marBottom w:val="0"/>
          <w:divBdr>
            <w:top w:val="none" w:sz="0" w:space="0" w:color="auto"/>
            <w:left w:val="none" w:sz="0" w:space="0" w:color="auto"/>
            <w:bottom w:val="none" w:sz="0" w:space="0" w:color="auto"/>
            <w:right w:val="none" w:sz="0" w:space="0" w:color="auto"/>
          </w:divBdr>
        </w:div>
        <w:div w:id="55054655">
          <w:marLeft w:val="360"/>
          <w:marRight w:val="0"/>
          <w:marTop w:val="106"/>
          <w:marBottom w:val="0"/>
          <w:divBdr>
            <w:top w:val="none" w:sz="0" w:space="0" w:color="auto"/>
            <w:left w:val="none" w:sz="0" w:space="0" w:color="auto"/>
            <w:bottom w:val="none" w:sz="0" w:space="0" w:color="auto"/>
            <w:right w:val="none" w:sz="0" w:space="0" w:color="auto"/>
          </w:divBdr>
        </w:div>
        <w:div w:id="787746658">
          <w:marLeft w:val="360"/>
          <w:marRight w:val="0"/>
          <w:marTop w:val="106"/>
          <w:marBottom w:val="0"/>
          <w:divBdr>
            <w:top w:val="none" w:sz="0" w:space="0" w:color="auto"/>
            <w:left w:val="none" w:sz="0" w:space="0" w:color="auto"/>
            <w:bottom w:val="none" w:sz="0" w:space="0" w:color="auto"/>
            <w:right w:val="none" w:sz="0" w:space="0" w:color="auto"/>
          </w:divBdr>
        </w:div>
        <w:div w:id="726419076">
          <w:marLeft w:val="360"/>
          <w:marRight w:val="0"/>
          <w:marTop w:val="106"/>
          <w:marBottom w:val="0"/>
          <w:divBdr>
            <w:top w:val="none" w:sz="0" w:space="0" w:color="auto"/>
            <w:left w:val="none" w:sz="0" w:space="0" w:color="auto"/>
            <w:bottom w:val="none" w:sz="0" w:space="0" w:color="auto"/>
            <w:right w:val="none" w:sz="0" w:space="0" w:color="auto"/>
          </w:divBdr>
        </w:div>
        <w:div w:id="1585335272">
          <w:marLeft w:val="360"/>
          <w:marRight w:val="0"/>
          <w:marTop w:val="106"/>
          <w:marBottom w:val="0"/>
          <w:divBdr>
            <w:top w:val="none" w:sz="0" w:space="0" w:color="auto"/>
            <w:left w:val="none" w:sz="0" w:space="0" w:color="auto"/>
            <w:bottom w:val="none" w:sz="0" w:space="0" w:color="auto"/>
            <w:right w:val="none" w:sz="0" w:space="0" w:color="auto"/>
          </w:divBdr>
        </w:div>
        <w:div w:id="365835746">
          <w:marLeft w:val="360"/>
          <w:marRight w:val="0"/>
          <w:marTop w:val="106"/>
          <w:marBottom w:val="0"/>
          <w:divBdr>
            <w:top w:val="none" w:sz="0" w:space="0" w:color="auto"/>
            <w:left w:val="none" w:sz="0" w:space="0" w:color="auto"/>
            <w:bottom w:val="none" w:sz="0" w:space="0" w:color="auto"/>
            <w:right w:val="none" w:sz="0" w:space="0" w:color="auto"/>
          </w:divBdr>
        </w:div>
      </w:divsChild>
    </w:div>
    <w:div w:id="902178048">
      <w:bodyDiv w:val="1"/>
      <w:marLeft w:val="0"/>
      <w:marRight w:val="0"/>
      <w:marTop w:val="60"/>
      <w:marBottom w:val="0"/>
      <w:divBdr>
        <w:top w:val="none" w:sz="0" w:space="0" w:color="auto"/>
        <w:left w:val="none" w:sz="0" w:space="0" w:color="auto"/>
        <w:bottom w:val="none" w:sz="0" w:space="0" w:color="auto"/>
        <w:right w:val="none" w:sz="0" w:space="0" w:color="auto"/>
      </w:divBdr>
    </w:div>
    <w:div w:id="966662232">
      <w:bodyDiv w:val="1"/>
      <w:marLeft w:val="0"/>
      <w:marRight w:val="0"/>
      <w:marTop w:val="0"/>
      <w:marBottom w:val="0"/>
      <w:divBdr>
        <w:top w:val="none" w:sz="0" w:space="0" w:color="auto"/>
        <w:left w:val="none" w:sz="0" w:space="0" w:color="auto"/>
        <w:bottom w:val="none" w:sz="0" w:space="0" w:color="auto"/>
        <w:right w:val="none" w:sz="0" w:space="0" w:color="auto"/>
      </w:divBdr>
    </w:div>
    <w:div w:id="984317414">
      <w:bodyDiv w:val="1"/>
      <w:marLeft w:val="0"/>
      <w:marRight w:val="0"/>
      <w:marTop w:val="0"/>
      <w:marBottom w:val="0"/>
      <w:divBdr>
        <w:top w:val="none" w:sz="0" w:space="0" w:color="auto"/>
        <w:left w:val="none" w:sz="0" w:space="0" w:color="auto"/>
        <w:bottom w:val="none" w:sz="0" w:space="0" w:color="auto"/>
        <w:right w:val="none" w:sz="0" w:space="0" w:color="auto"/>
      </w:divBdr>
    </w:div>
    <w:div w:id="1013844494">
      <w:bodyDiv w:val="1"/>
      <w:marLeft w:val="0"/>
      <w:marRight w:val="0"/>
      <w:marTop w:val="0"/>
      <w:marBottom w:val="0"/>
      <w:divBdr>
        <w:top w:val="none" w:sz="0" w:space="0" w:color="auto"/>
        <w:left w:val="none" w:sz="0" w:space="0" w:color="auto"/>
        <w:bottom w:val="none" w:sz="0" w:space="0" w:color="auto"/>
        <w:right w:val="none" w:sz="0" w:space="0" w:color="auto"/>
      </w:divBdr>
    </w:div>
    <w:div w:id="1294677838">
      <w:bodyDiv w:val="1"/>
      <w:marLeft w:val="0"/>
      <w:marRight w:val="0"/>
      <w:marTop w:val="57"/>
      <w:marBottom w:val="0"/>
      <w:divBdr>
        <w:top w:val="none" w:sz="0" w:space="0" w:color="auto"/>
        <w:left w:val="none" w:sz="0" w:space="0" w:color="auto"/>
        <w:bottom w:val="none" w:sz="0" w:space="0" w:color="auto"/>
        <w:right w:val="none" w:sz="0" w:space="0" w:color="auto"/>
      </w:divBdr>
    </w:div>
    <w:div w:id="1383288527">
      <w:bodyDiv w:val="1"/>
      <w:marLeft w:val="0"/>
      <w:marRight w:val="0"/>
      <w:marTop w:val="0"/>
      <w:marBottom w:val="0"/>
      <w:divBdr>
        <w:top w:val="none" w:sz="0" w:space="0" w:color="auto"/>
        <w:left w:val="none" w:sz="0" w:space="0" w:color="auto"/>
        <w:bottom w:val="none" w:sz="0" w:space="0" w:color="auto"/>
        <w:right w:val="none" w:sz="0" w:space="0" w:color="auto"/>
      </w:divBdr>
      <w:divsChild>
        <w:div w:id="958877522">
          <w:marLeft w:val="360"/>
          <w:marRight w:val="0"/>
          <w:marTop w:val="0"/>
          <w:marBottom w:val="0"/>
          <w:divBdr>
            <w:top w:val="none" w:sz="0" w:space="0" w:color="auto"/>
            <w:left w:val="none" w:sz="0" w:space="0" w:color="auto"/>
            <w:bottom w:val="none" w:sz="0" w:space="0" w:color="auto"/>
            <w:right w:val="none" w:sz="0" w:space="0" w:color="auto"/>
          </w:divBdr>
        </w:div>
        <w:div w:id="421069080">
          <w:marLeft w:val="360"/>
          <w:marRight w:val="0"/>
          <w:marTop w:val="0"/>
          <w:marBottom w:val="0"/>
          <w:divBdr>
            <w:top w:val="none" w:sz="0" w:space="0" w:color="auto"/>
            <w:left w:val="none" w:sz="0" w:space="0" w:color="auto"/>
            <w:bottom w:val="none" w:sz="0" w:space="0" w:color="auto"/>
            <w:right w:val="none" w:sz="0" w:space="0" w:color="auto"/>
          </w:divBdr>
        </w:div>
        <w:div w:id="1968199260">
          <w:marLeft w:val="360"/>
          <w:marRight w:val="0"/>
          <w:marTop w:val="0"/>
          <w:marBottom w:val="0"/>
          <w:divBdr>
            <w:top w:val="none" w:sz="0" w:space="0" w:color="auto"/>
            <w:left w:val="none" w:sz="0" w:space="0" w:color="auto"/>
            <w:bottom w:val="none" w:sz="0" w:space="0" w:color="auto"/>
            <w:right w:val="none" w:sz="0" w:space="0" w:color="auto"/>
          </w:divBdr>
        </w:div>
        <w:div w:id="500121788">
          <w:marLeft w:val="360"/>
          <w:marRight w:val="0"/>
          <w:marTop w:val="0"/>
          <w:marBottom w:val="0"/>
          <w:divBdr>
            <w:top w:val="none" w:sz="0" w:space="0" w:color="auto"/>
            <w:left w:val="none" w:sz="0" w:space="0" w:color="auto"/>
            <w:bottom w:val="none" w:sz="0" w:space="0" w:color="auto"/>
            <w:right w:val="none" w:sz="0" w:space="0" w:color="auto"/>
          </w:divBdr>
        </w:div>
        <w:div w:id="55513547">
          <w:marLeft w:val="360"/>
          <w:marRight w:val="0"/>
          <w:marTop w:val="0"/>
          <w:marBottom w:val="0"/>
          <w:divBdr>
            <w:top w:val="none" w:sz="0" w:space="0" w:color="auto"/>
            <w:left w:val="none" w:sz="0" w:space="0" w:color="auto"/>
            <w:bottom w:val="none" w:sz="0" w:space="0" w:color="auto"/>
            <w:right w:val="none" w:sz="0" w:space="0" w:color="auto"/>
          </w:divBdr>
        </w:div>
        <w:div w:id="955983440">
          <w:marLeft w:val="360"/>
          <w:marRight w:val="0"/>
          <w:marTop w:val="0"/>
          <w:marBottom w:val="0"/>
          <w:divBdr>
            <w:top w:val="none" w:sz="0" w:space="0" w:color="auto"/>
            <w:left w:val="none" w:sz="0" w:space="0" w:color="auto"/>
            <w:bottom w:val="none" w:sz="0" w:space="0" w:color="auto"/>
            <w:right w:val="none" w:sz="0" w:space="0" w:color="auto"/>
          </w:divBdr>
        </w:div>
        <w:div w:id="1271469251">
          <w:marLeft w:val="360"/>
          <w:marRight w:val="0"/>
          <w:marTop w:val="0"/>
          <w:marBottom w:val="0"/>
          <w:divBdr>
            <w:top w:val="none" w:sz="0" w:space="0" w:color="auto"/>
            <w:left w:val="none" w:sz="0" w:space="0" w:color="auto"/>
            <w:bottom w:val="none" w:sz="0" w:space="0" w:color="auto"/>
            <w:right w:val="none" w:sz="0" w:space="0" w:color="auto"/>
          </w:divBdr>
        </w:div>
        <w:div w:id="47153116">
          <w:marLeft w:val="360"/>
          <w:marRight w:val="0"/>
          <w:marTop w:val="0"/>
          <w:marBottom w:val="0"/>
          <w:divBdr>
            <w:top w:val="none" w:sz="0" w:space="0" w:color="auto"/>
            <w:left w:val="none" w:sz="0" w:space="0" w:color="auto"/>
            <w:bottom w:val="none" w:sz="0" w:space="0" w:color="auto"/>
            <w:right w:val="none" w:sz="0" w:space="0" w:color="auto"/>
          </w:divBdr>
        </w:div>
      </w:divsChild>
    </w:div>
    <w:div w:id="1493790481">
      <w:bodyDiv w:val="1"/>
      <w:marLeft w:val="0"/>
      <w:marRight w:val="0"/>
      <w:marTop w:val="0"/>
      <w:marBottom w:val="0"/>
      <w:divBdr>
        <w:top w:val="none" w:sz="0" w:space="0" w:color="auto"/>
        <w:left w:val="none" w:sz="0" w:space="0" w:color="auto"/>
        <w:bottom w:val="none" w:sz="0" w:space="0" w:color="auto"/>
        <w:right w:val="none" w:sz="0" w:space="0" w:color="auto"/>
      </w:divBdr>
    </w:div>
    <w:div w:id="1497766266">
      <w:bodyDiv w:val="1"/>
      <w:marLeft w:val="0"/>
      <w:marRight w:val="0"/>
      <w:marTop w:val="0"/>
      <w:marBottom w:val="0"/>
      <w:divBdr>
        <w:top w:val="none" w:sz="0" w:space="0" w:color="auto"/>
        <w:left w:val="none" w:sz="0" w:space="0" w:color="auto"/>
        <w:bottom w:val="none" w:sz="0" w:space="0" w:color="auto"/>
        <w:right w:val="none" w:sz="0" w:space="0" w:color="auto"/>
      </w:divBdr>
      <w:divsChild>
        <w:div w:id="466703005">
          <w:marLeft w:val="547"/>
          <w:marRight w:val="0"/>
          <w:marTop w:val="154"/>
          <w:marBottom w:val="0"/>
          <w:divBdr>
            <w:top w:val="none" w:sz="0" w:space="0" w:color="auto"/>
            <w:left w:val="none" w:sz="0" w:space="0" w:color="auto"/>
            <w:bottom w:val="none" w:sz="0" w:space="0" w:color="auto"/>
            <w:right w:val="none" w:sz="0" w:space="0" w:color="auto"/>
          </w:divBdr>
        </w:div>
        <w:div w:id="1882395260">
          <w:marLeft w:val="547"/>
          <w:marRight w:val="0"/>
          <w:marTop w:val="154"/>
          <w:marBottom w:val="0"/>
          <w:divBdr>
            <w:top w:val="none" w:sz="0" w:space="0" w:color="auto"/>
            <w:left w:val="none" w:sz="0" w:space="0" w:color="auto"/>
            <w:bottom w:val="none" w:sz="0" w:space="0" w:color="auto"/>
            <w:right w:val="none" w:sz="0" w:space="0" w:color="auto"/>
          </w:divBdr>
        </w:div>
        <w:div w:id="536699289">
          <w:marLeft w:val="547"/>
          <w:marRight w:val="0"/>
          <w:marTop w:val="154"/>
          <w:marBottom w:val="0"/>
          <w:divBdr>
            <w:top w:val="none" w:sz="0" w:space="0" w:color="auto"/>
            <w:left w:val="none" w:sz="0" w:space="0" w:color="auto"/>
            <w:bottom w:val="none" w:sz="0" w:space="0" w:color="auto"/>
            <w:right w:val="none" w:sz="0" w:space="0" w:color="auto"/>
          </w:divBdr>
        </w:div>
      </w:divsChild>
    </w:div>
    <w:div w:id="1522158170">
      <w:bodyDiv w:val="1"/>
      <w:marLeft w:val="0"/>
      <w:marRight w:val="0"/>
      <w:marTop w:val="0"/>
      <w:marBottom w:val="0"/>
      <w:divBdr>
        <w:top w:val="none" w:sz="0" w:space="0" w:color="auto"/>
        <w:left w:val="none" w:sz="0" w:space="0" w:color="auto"/>
        <w:bottom w:val="none" w:sz="0" w:space="0" w:color="auto"/>
        <w:right w:val="none" w:sz="0" w:space="0" w:color="auto"/>
      </w:divBdr>
    </w:div>
    <w:div w:id="1540584443">
      <w:bodyDiv w:val="1"/>
      <w:marLeft w:val="0"/>
      <w:marRight w:val="0"/>
      <w:marTop w:val="0"/>
      <w:marBottom w:val="0"/>
      <w:divBdr>
        <w:top w:val="none" w:sz="0" w:space="0" w:color="auto"/>
        <w:left w:val="none" w:sz="0" w:space="0" w:color="auto"/>
        <w:bottom w:val="none" w:sz="0" w:space="0" w:color="auto"/>
        <w:right w:val="none" w:sz="0" w:space="0" w:color="auto"/>
      </w:divBdr>
      <w:divsChild>
        <w:div w:id="1014065747">
          <w:marLeft w:val="360"/>
          <w:marRight w:val="0"/>
          <w:marTop w:val="0"/>
          <w:marBottom w:val="0"/>
          <w:divBdr>
            <w:top w:val="none" w:sz="0" w:space="0" w:color="auto"/>
            <w:left w:val="none" w:sz="0" w:space="0" w:color="auto"/>
            <w:bottom w:val="none" w:sz="0" w:space="0" w:color="auto"/>
            <w:right w:val="none" w:sz="0" w:space="0" w:color="auto"/>
          </w:divBdr>
        </w:div>
        <w:div w:id="608003426">
          <w:marLeft w:val="360"/>
          <w:marRight w:val="0"/>
          <w:marTop w:val="0"/>
          <w:marBottom w:val="0"/>
          <w:divBdr>
            <w:top w:val="none" w:sz="0" w:space="0" w:color="auto"/>
            <w:left w:val="none" w:sz="0" w:space="0" w:color="auto"/>
            <w:bottom w:val="none" w:sz="0" w:space="0" w:color="auto"/>
            <w:right w:val="none" w:sz="0" w:space="0" w:color="auto"/>
          </w:divBdr>
        </w:div>
        <w:div w:id="2139446192">
          <w:marLeft w:val="360"/>
          <w:marRight w:val="0"/>
          <w:marTop w:val="0"/>
          <w:marBottom w:val="0"/>
          <w:divBdr>
            <w:top w:val="none" w:sz="0" w:space="0" w:color="auto"/>
            <w:left w:val="none" w:sz="0" w:space="0" w:color="auto"/>
            <w:bottom w:val="none" w:sz="0" w:space="0" w:color="auto"/>
            <w:right w:val="none" w:sz="0" w:space="0" w:color="auto"/>
          </w:divBdr>
        </w:div>
        <w:div w:id="166602894">
          <w:marLeft w:val="360"/>
          <w:marRight w:val="0"/>
          <w:marTop w:val="0"/>
          <w:marBottom w:val="0"/>
          <w:divBdr>
            <w:top w:val="none" w:sz="0" w:space="0" w:color="auto"/>
            <w:left w:val="none" w:sz="0" w:space="0" w:color="auto"/>
            <w:bottom w:val="none" w:sz="0" w:space="0" w:color="auto"/>
            <w:right w:val="none" w:sz="0" w:space="0" w:color="auto"/>
          </w:divBdr>
        </w:div>
        <w:div w:id="1886288560">
          <w:marLeft w:val="360"/>
          <w:marRight w:val="0"/>
          <w:marTop w:val="0"/>
          <w:marBottom w:val="0"/>
          <w:divBdr>
            <w:top w:val="none" w:sz="0" w:space="0" w:color="auto"/>
            <w:left w:val="none" w:sz="0" w:space="0" w:color="auto"/>
            <w:bottom w:val="none" w:sz="0" w:space="0" w:color="auto"/>
            <w:right w:val="none" w:sz="0" w:space="0" w:color="auto"/>
          </w:divBdr>
        </w:div>
      </w:divsChild>
    </w:div>
    <w:div w:id="1546256913">
      <w:bodyDiv w:val="1"/>
      <w:marLeft w:val="0"/>
      <w:marRight w:val="0"/>
      <w:marTop w:val="60"/>
      <w:marBottom w:val="0"/>
      <w:divBdr>
        <w:top w:val="none" w:sz="0" w:space="0" w:color="auto"/>
        <w:left w:val="none" w:sz="0" w:space="0" w:color="auto"/>
        <w:bottom w:val="none" w:sz="0" w:space="0" w:color="auto"/>
        <w:right w:val="none" w:sz="0" w:space="0" w:color="auto"/>
      </w:divBdr>
    </w:div>
    <w:div w:id="1581720327">
      <w:bodyDiv w:val="1"/>
      <w:marLeft w:val="0"/>
      <w:marRight w:val="0"/>
      <w:marTop w:val="0"/>
      <w:marBottom w:val="0"/>
      <w:divBdr>
        <w:top w:val="none" w:sz="0" w:space="0" w:color="auto"/>
        <w:left w:val="none" w:sz="0" w:space="0" w:color="auto"/>
        <w:bottom w:val="none" w:sz="0" w:space="0" w:color="auto"/>
        <w:right w:val="none" w:sz="0" w:space="0" w:color="auto"/>
      </w:divBdr>
      <w:divsChild>
        <w:div w:id="1118909860">
          <w:marLeft w:val="360"/>
          <w:marRight w:val="0"/>
          <w:marTop w:val="106"/>
          <w:marBottom w:val="0"/>
          <w:divBdr>
            <w:top w:val="none" w:sz="0" w:space="0" w:color="auto"/>
            <w:left w:val="none" w:sz="0" w:space="0" w:color="auto"/>
            <w:bottom w:val="none" w:sz="0" w:space="0" w:color="auto"/>
            <w:right w:val="none" w:sz="0" w:space="0" w:color="auto"/>
          </w:divBdr>
        </w:div>
        <w:div w:id="1656373140">
          <w:marLeft w:val="360"/>
          <w:marRight w:val="0"/>
          <w:marTop w:val="106"/>
          <w:marBottom w:val="0"/>
          <w:divBdr>
            <w:top w:val="none" w:sz="0" w:space="0" w:color="auto"/>
            <w:left w:val="none" w:sz="0" w:space="0" w:color="auto"/>
            <w:bottom w:val="none" w:sz="0" w:space="0" w:color="auto"/>
            <w:right w:val="none" w:sz="0" w:space="0" w:color="auto"/>
          </w:divBdr>
        </w:div>
        <w:div w:id="505175246">
          <w:marLeft w:val="360"/>
          <w:marRight w:val="0"/>
          <w:marTop w:val="106"/>
          <w:marBottom w:val="0"/>
          <w:divBdr>
            <w:top w:val="none" w:sz="0" w:space="0" w:color="auto"/>
            <w:left w:val="none" w:sz="0" w:space="0" w:color="auto"/>
            <w:bottom w:val="none" w:sz="0" w:space="0" w:color="auto"/>
            <w:right w:val="none" w:sz="0" w:space="0" w:color="auto"/>
          </w:divBdr>
        </w:div>
        <w:div w:id="1715471227">
          <w:marLeft w:val="360"/>
          <w:marRight w:val="0"/>
          <w:marTop w:val="106"/>
          <w:marBottom w:val="0"/>
          <w:divBdr>
            <w:top w:val="none" w:sz="0" w:space="0" w:color="auto"/>
            <w:left w:val="none" w:sz="0" w:space="0" w:color="auto"/>
            <w:bottom w:val="none" w:sz="0" w:space="0" w:color="auto"/>
            <w:right w:val="none" w:sz="0" w:space="0" w:color="auto"/>
          </w:divBdr>
        </w:div>
        <w:div w:id="274292829">
          <w:marLeft w:val="360"/>
          <w:marRight w:val="0"/>
          <w:marTop w:val="106"/>
          <w:marBottom w:val="0"/>
          <w:divBdr>
            <w:top w:val="none" w:sz="0" w:space="0" w:color="auto"/>
            <w:left w:val="none" w:sz="0" w:space="0" w:color="auto"/>
            <w:bottom w:val="none" w:sz="0" w:space="0" w:color="auto"/>
            <w:right w:val="none" w:sz="0" w:space="0" w:color="auto"/>
          </w:divBdr>
        </w:div>
        <w:div w:id="1804811848">
          <w:marLeft w:val="360"/>
          <w:marRight w:val="0"/>
          <w:marTop w:val="106"/>
          <w:marBottom w:val="0"/>
          <w:divBdr>
            <w:top w:val="none" w:sz="0" w:space="0" w:color="auto"/>
            <w:left w:val="none" w:sz="0" w:space="0" w:color="auto"/>
            <w:bottom w:val="none" w:sz="0" w:space="0" w:color="auto"/>
            <w:right w:val="none" w:sz="0" w:space="0" w:color="auto"/>
          </w:divBdr>
        </w:div>
      </w:divsChild>
    </w:div>
    <w:div w:id="1611235165">
      <w:bodyDiv w:val="1"/>
      <w:marLeft w:val="0"/>
      <w:marRight w:val="0"/>
      <w:marTop w:val="0"/>
      <w:marBottom w:val="0"/>
      <w:divBdr>
        <w:top w:val="none" w:sz="0" w:space="0" w:color="auto"/>
        <w:left w:val="none" w:sz="0" w:space="0" w:color="auto"/>
        <w:bottom w:val="none" w:sz="0" w:space="0" w:color="auto"/>
        <w:right w:val="none" w:sz="0" w:space="0" w:color="auto"/>
      </w:divBdr>
    </w:div>
    <w:div w:id="1613517638">
      <w:bodyDiv w:val="1"/>
      <w:marLeft w:val="0"/>
      <w:marRight w:val="0"/>
      <w:marTop w:val="0"/>
      <w:marBottom w:val="0"/>
      <w:divBdr>
        <w:top w:val="none" w:sz="0" w:space="0" w:color="auto"/>
        <w:left w:val="none" w:sz="0" w:space="0" w:color="auto"/>
        <w:bottom w:val="none" w:sz="0" w:space="0" w:color="auto"/>
        <w:right w:val="none" w:sz="0" w:space="0" w:color="auto"/>
      </w:divBdr>
      <w:divsChild>
        <w:div w:id="1091201757">
          <w:marLeft w:val="360"/>
          <w:marRight w:val="0"/>
          <w:marTop w:val="0"/>
          <w:marBottom w:val="0"/>
          <w:divBdr>
            <w:top w:val="none" w:sz="0" w:space="0" w:color="auto"/>
            <w:left w:val="none" w:sz="0" w:space="0" w:color="auto"/>
            <w:bottom w:val="none" w:sz="0" w:space="0" w:color="auto"/>
            <w:right w:val="none" w:sz="0" w:space="0" w:color="auto"/>
          </w:divBdr>
        </w:div>
        <w:div w:id="1185899437">
          <w:marLeft w:val="360"/>
          <w:marRight w:val="0"/>
          <w:marTop w:val="0"/>
          <w:marBottom w:val="0"/>
          <w:divBdr>
            <w:top w:val="none" w:sz="0" w:space="0" w:color="auto"/>
            <w:left w:val="none" w:sz="0" w:space="0" w:color="auto"/>
            <w:bottom w:val="none" w:sz="0" w:space="0" w:color="auto"/>
            <w:right w:val="none" w:sz="0" w:space="0" w:color="auto"/>
          </w:divBdr>
        </w:div>
        <w:div w:id="293293803">
          <w:marLeft w:val="360"/>
          <w:marRight w:val="0"/>
          <w:marTop w:val="0"/>
          <w:marBottom w:val="0"/>
          <w:divBdr>
            <w:top w:val="none" w:sz="0" w:space="0" w:color="auto"/>
            <w:left w:val="none" w:sz="0" w:space="0" w:color="auto"/>
            <w:bottom w:val="none" w:sz="0" w:space="0" w:color="auto"/>
            <w:right w:val="none" w:sz="0" w:space="0" w:color="auto"/>
          </w:divBdr>
        </w:div>
        <w:div w:id="736130172">
          <w:marLeft w:val="360"/>
          <w:marRight w:val="0"/>
          <w:marTop w:val="0"/>
          <w:marBottom w:val="0"/>
          <w:divBdr>
            <w:top w:val="none" w:sz="0" w:space="0" w:color="auto"/>
            <w:left w:val="none" w:sz="0" w:space="0" w:color="auto"/>
            <w:bottom w:val="none" w:sz="0" w:space="0" w:color="auto"/>
            <w:right w:val="none" w:sz="0" w:space="0" w:color="auto"/>
          </w:divBdr>
        </w:div>
        <w:div w:id="1964800998">
          <w:marLeft w:val="360"/>
          <w:marRight w:val="0"/>
          <w:marTop w:val="0"/>
          <w:marBottom w:val="0"/>
          <w:divBdr>
            <w:top w:val="none" w:sz="0" w:space="0" w:color="auto"/>
            <w:left w:val="none" w:sz="0" w:space="0" w:color="auto"/>
            <w:bottom w:val="none" w:sz="0" w:space="0" w:color="auto"/>
            <w:right w:val="none" w:sz="0" w:space="0" w:color="auto"/>
          </w:divBdr>
        </w:div>
      </w:divsChild>
    </w:div>
    <w:div w:id="1628244806">
      <w:bodyDiv w:val="1"/>
      <w:marLeft w:val="0"/>
      <w:marRight w:val="0"/>
      <w:marTop w:val="60"/>
      <w:marBottom w:val="0"/>
      <w:divBdr>
        <w:top w:val="none" w:sz="0" w:space="0" w:color="auto"/>
        <w:left w:val="none" w:sz="0" w:space="0" w:color="auto"/>
        <w:bottom w:val="none" w:sz="0" w:space="0" w:color="auto"/>
        <w:right w:val="none" w:sz="0" w:space="0" w:color="auto"/>
      </w:divBdr>
    </w:div>
    <w:div w:id="1628389733">
      <w:bodyDiv w:val="1"/>
      <w:marLeft w:val="0"/>
      <w:marRight w:val="0"/>
      <w:marTop w:val="57"/>
      <w:marBottom w:val="0"/>
      <w:divBdr>
        <w:top w:val="none" w:sz="0" w:space="0" w:color="auto"/>
        <w:left w:val="none" w:sz="0" w:space="0" w:color="auto"/>
        <w:bottom w:val="none" w:sz="0" w:space="0" w:color="auto"/>
        <w:right w:val="none" w:sz="0" w:space="0" w:color="auto"/>
      </w:divBdr>
    </w:div>
    <w:div w:id="1669211709">
      <w:bodyDiv w:val="1"/>
      <w:marLeft w:val="0"/>
      <w:marRight w:val="0"/>
      <w:marTop w:val="0"/>
      <w:marBottom w:val="0"/>
      <w:divBdr>
        <w:top w:val="none" w:sz="0" w:space="0" w:color="auto"/>
        <w:left w:val="none" w:sz="0" w:space="0" w:color="auto"/>
        <w:bottom w:val="none" w:sz="0" w:space="0" w:color="auto"/>
        <w:right w:val="none" w:sz="0" w:space="0" w:color="auto"/>
      </w:divBdr>
      <w:divsChild>
        <w:div w:id="67121467">
          <w:marLeft w:val="360"/>
          <w:marRight w:val="0"/>
          <w:marTop w:val="106"/>
          <w:marBottom w:val="0"/>
          <w:divBdr>
            <w:top w:val="none" w:sz="0" w:space="0" w:color="auto"/>
            <w:left w:val="none" w:sz="0" w:space="0" w:color="auto"/>
            <w:bottom w:val="none" w:sz="0" w:space="0" w:color="auto"/>
            <w:right w:val="none" w:sz="0" w:space="0" w:color="auto"/>
          </w:divBdr>
        </w:div>
        <w:div w:id="745494160">
          <w:marLeft w:val="360"/>
          <w:marRight w:val="0"/>
          <w:marTop w:val="106"/>
          <w:marBottom w:val="0"/>
          <w:divBdr>
            <w:top w:val="none" w:sz="0" w:space="0" w:color="auto"/>
            <w:left w:val="none" w:sz="0" w:space="0" w:color="auto"/>
            <w:bottom w:val="none" w:sz="0" w:space="0" w:color="auto"/>
            <w:right w:val="none" w:sz="0" w:space="0" w:color="auto"/>
          </w:divBdr>
        </w:div>
        <w:div w:id="2062442257">
          <w:marLeft w:val="360"/>
          <w:marRight w:val="0"/>
          <w:marTop w:val="106"/>
          <w:marBottom w:val="0"/>
          <w:divBdr>
            <w:top w:val="none" w:sz="0" w:space="0" w:color="auto"/>
            <w:left w:val="none" w:sz="0" w:space="0" w:color="auto"/>
            <w:bottom w:val="none" w:sz="0" w:space="0" w:color="auto"/>
            <w:right w:val="none" w:sz="0" w:space="0" w:color="auto"/>
          </w:divBdr>
        </w:div>
        <w:div w:id="796487787">
          <w:marLeft w:val="360"/>
          <w:marRight w:val="0"/>
          <w:marTop w:val="106"/>
          <w:marBottom w:val="0"/>
          <w:divBdr>
            <w:top w:val="none" w:sz="0" w:space="0" w:color="auto"/>
            <w:left w:val="none" w:sz="0" w:space="0" w:color="auto"/>
            <w:bottom w:val="none" w:sz="0" w:space="0" w:color="auto"/>
            <w:right w:val="none" w:sz="0" w:space="0" w:color="auto"/>
          </w:divBdr>
        </w:div>
        <w:div w:id="1339045526">
          <w:marLeft w:val="360"/>
          <w:marRight w:val="0"/>
          <w:marTop w:val="106"/>
          <w:marBottom w:val="0"/>
          <w:divBdr>
            <w:top w:val="none" w:sz="0" w:space="0" w:color="auto"/>
            <w:left w:val="none" w:sz="0" w:space="0" w:color="auto"/>
            <w:bottom w:val="none" w:sz="0" w:space="0" w:color="auto"/>
            <w:right w:val="none" w:sz="0" w:space="0" w:color="auto"/>
          </w:divBdr>
        </w:div>
        <w:div w:id="939996003">
          <w:marLeft w:val="360"/>
          <w:marRight w:val="0"/>
          <w:marTop w:val="106"/>
          <w:marBottom w:val="0"/>
          <w:divBdr>
            <w:top w:val="none" w:sz="0" w:space="0" w:color="auto"/>
            <w:left w:val="none" w:sz="0" w:space="0" w:color="auto"/>
            <w:bottom w:val="none" w:sz="0" w:space="0" w:color="auto"/>
            <w:right w:val="none" w:sz="0" w:space="0" w:color="auto"/>
          </w:divBdr>
        </w:div>
      </w:divsChild>
    </w:div>
    <w:div w:id="1723089826">
      <w:bodyDiv w:val="1"/>
      <w:marLeft w:val="0"/>
      <w:marRight w:val="0"/>
      <w:marTop w:val="0"/>
      <w:marBottom w:val="0"/>
      <w:divBdr>
        <w:top w:val="none" w:sz="0" w:space="0" w:color="auto"/>
        <w:left w:val="none" w:sz="0" w:space="0" w:color="auto"/>
        <w:bottom w:val="none" w:sz="0" w:space="0" w:color="auto"/>
        <w:right w:val="none" w:sz="0" w:space="0" w:color="auto"/>
      </w:divBdr>
    </w:div>
    <w:div w:id="1805922625">
      <w:bodyDiv w:val="1"/>
      <w:marLeft w:val="0"/>
      <w:marRight w:val="0"/>
      <w:marTop w:val="60"/>
      <w:marBottom w:val="0"/>
      <w:divBdr>
        <w:top w:val="none" w:sz="0" w:space="0" w:color="auto"/>
        <w:left w:val="none" w:sz="0" w:space="0" w:color="auto"/>
        <w:bottom w:val="none" w:sz="0" w:space="0" w:color="auto"/>
        <w:right w:val="none" w:sz="0" w:space="0" w:color="auto"/>
      </w:divBdr>
    </w:div>
    <w:div w:id="1813673783">
      <w:bodyDiv w:val="1"/>
      <w:marLeft w:val="0"/>
      <w:marRight w:val="0"/>
      <w:marTop w:val="0"/>
      <w:marBottom w:val="0"/>
      <w:divBdr>
        <w:top w:val="none" w:sz="0" w:space="0" w:color="auto"/>
        <w:left w:val="none" w:sz="0" w:space="0" w:color="auto"/>
        <w:bottom w:val="none" w:sz="0" w:space="0" w:color="auto"/>
        <w:right w:val="none" w:sz="0" w:space="0" w:color="auto"/>
      </w:divBdr>
    </w:div>
    <w:div w:id="1893691592">
      <w:bodyDiv w:val="1"/>
      <w:marLeft w:val="0"/>
      <w:marRight w:val="0"/>
      <w:marTop w:val="0"/>
      <w:marBottom w:val="0"/>
      <w:divBdr>
        <w:top w:val="none" w:sz="0" w:space="0" w:color="auto"/>
        <w:left w:val="none" w:sz="0" w:space="0" w:color="auto"/>
        <w:bottom w:val="none" w:sz="0" w:space="0" w:color="auto"/>
        <w:right w:val="none" w:sz="0" w:space="0" w:color="auto"/>
      </w:divBdr>
    </w:div>
    <w:div w:id="1945771055">
      <w:bodyDiv w:val="1"/>
      <w:marLeft w:val="0"/>
      <w:marRight w:val="0"/>
      <w:marTop w:val="0"/>
      <w:marBottom w:val="0"/>
      <w:divBdr>
        <w:top w:val="none" w:sz="0" w:space="0" w:color="auto"/>
        <w:left w:val="none" w:sz="0" w:space="0" w:color="auto"/>
        <w:bottom w:val="none" w:sz="0" w:space="0" w:color="auto"/>
        <w:right w:val="none" w:sz="0" w:space="0" w:color="auto"/>
      </w:divBdr>
    </w:div>
    <w:div w:id="1951937295">
      <w:bodyDiv w:val="1"/>
      <w:marLeft w:val="0"/>
      <w:marRight w:val="0"/>
      <w:marTop w:val="0"/>
      <w:marBottom w:val="0"/>
      <w:divBdr>
        <w:top w:val="none" w:sz="0" w:space="0" w:color="auto"/>
        <w:left w:val="none" w:sz="0" w:space="0" w:color="auto"/>
        <w:bottom w:val="none" w:sz="0" w:space="0" w:color="auto"/>
        <w:right w:val="none" w:sz="0" w:space="0" w:color="auto"/>
      </w:divBdr>
    </w:div>
    <w:div w:id="1972009081">
      <w:bodyDiv w:val="1"/>
      <w:marLeft w:val="0"/>
      <w:marRight w:val="0"/>
      <w:marTop w:val="0"/>
      <w:marBottom w:val="0"/>
      <w:divBdr>
        <w:top w:val="none" w:sz="0" w:space="0" w:color="auto"/>
        <w:left w:val="none" w:sz="0" w:space="0" w:color="auto"/>
        <w:bottom w:val="none" w:sz="0" w:space="0" w:color="auto"/>
        <w:right w:val="none" w:sz="0" w:space="0" w:color="auto"/>
      </w:divBdr>
      <w:divsChild>
        <w:div w:id="1660886124">
          <w:marLeft w:val="547"/>
          <w:marRight w:val="0"/>
          <w:marTop w:val="154"/>
          <w:marBottom w:val="0"/>
          <w:divBdr>
            <w:top w:val="none" w:sz="0" w:space="0" w:color="auto"/>
            <w:left w:val="none" w:sz="0" w:space="0" w:color="auto"/>
            <w:bottom w:val="none" w:sz="0" w:space="0" w:color="auto"/>
            <w:right w:val="none" w:sz="0" w:space="0" w:color="auto"/>
          </w:divBdr>
        </w:div>
        <w:div w:id="1910309266">
          <w:marLeft w:val="547"/>
          <w:marRight w:val="0"/>
          <w:marTop w:val="154"/>
          <w:marBottom w:val="0"/>
          <w:divBdr>
            <w:top w:val="none" w:sz="0" w:space="0" w:color="auto"/>
            <w:left w:val="none" w:sz="0" w:space="0" w:color="auto"/>
            <w:bottom w:val="none" w:sz="0" w:space="0" w:color="auto"/>
            <w:right w:val="none" w:sz="0" w:space="0" w:color="auto"/>
          </w:divBdr>
        </w:div>
        <w:div w:id="1269121788">
          <w:marLeft w:val="1166"/>
          <w:marRight w:val="0"/>
          <w:marTop w:val="134"/>
          <w:marBottom w:val="0"/>
          <w:divBdr>
            <w:top w:val="none" w:sz="0" w:space="0" w:color="auto"/>
            <w:left w:val="none" w:sz="0" w:space="0" w:color="auto"/>
            <w:bottom w:val="none" w:sz="0" w:space="0" w:color="auto"/>
            <w:right w:val="none" w:sz="0" w:space="0" w:color="auto"/>
          </w:divBdr>
        </w:div>
        <w:div w:id="1405643683">
          <w:marLeft w:val="1166"/>
          <w:marRight w:val="0"/>
          <w:marTop w:val="134"/>
          <w:marBottom w:val="0"/>
          <w:divBdr>
            <w:top w:val="none" w:sz="0" w:space="0" w:color="auto"/>
            <w:left w:val="none" w:sz="0" w:space="0" w:color="auto"/>
            <w:bottom w:val="none" w:sz="0" w:space="0" w:color="auto"/>
            <w:right w:val="none" w:sz="0" w:space="0" w:color="auto"/>
          </w:divBdr>
        </w:div>
        <w:div w:id="28191780">
          <w:marLeft w:val="547"/>
          <w:marRight w:val="0"/>
          <w:marTop w:val="154"/>
          <w:marBottom w:val="0"/>
          <w:divBdr>
            <w:top w:val="none" w:sz="0" w:space="0" w:color="auto"/>
            <w:left w:val="none" w:sz="0" w:space="0" w:color="auto"/>
            <w:bottom w:val="none" w:sz="0" w:space="0" w:color="auto"/>
            <w:right w:val="none" w:sz="0" w:space="0" w:color="auto"/>
          </w:divBdr>
        </w:div>
      </w:divsChild>
    </w:div>
    <w:div w:id="2003002328">
      <w:bodyDiv w:val="1"/>
      <w:marLeft w:val="0"/>
      <w:marRight w:val="0"/>
      <w:marTop w:val="0"/>
      <w:marBottom w:val="0"/>
      <w:divBdr>
        <w:top w:val="none" w:sz="0" w:space="0" w:color="auto"/>
        <w:left w:val="none" w:sz="0" w:space="0" w:color="auto"/>
        <w:bottom w:val="none" w:sz="0" w:space="0" w:color="auto"/>
        <w:right w:val="none" w:sz="0" w:space="0" w:color="auto"/>
      </w:divBdr>
    </w:div>
    <w:div w:id="2063283819">
      <w:bodyDiv w:val="1"/>
      <w:marLeft w:val="0"/>
      <w:marRight w:val="0"/>
      <w:marTop w:val="0"/>
      <w:marBottom w:val="0"/>
      <w:divBdr>
        <w:top w:val="none" w:sz="0" w:space="0" w:color="auto"/>
        <w:left w:val="none" w:sz="0" w:space="0" w:color="auto"/>
        <w:bottom w:val="none" w:sz="0" w:space="0" w:color="auto"/>
        <w:right w:val="none" w:sz="0" w:space="0" w:color="auto"/>
      </w:divBdr>
      <w:divsChild>
        <w:div w:id="1505240449">
          <w:marLeft w:val="547"/>
          <w:marRight w:val="0"/>
          <w:marTop w:val="154"/>
          <w:marBottom w:val="0"/>
          <w:divBdr>
            <w:top w:val="none" w:sz="0" w:space="0" w:color="auto"/>
            <w:left w:val="none" w:sz="0" w:space="0" w:color="auto"/>
            <w:bottom w:val="none" w:sz="0" w:space="0" w:color="auto"/>
            <w:right w:val="none" w:sz="0" w:space="0" w:color="auto"/>
          </w:divBdr>
        </w:div>
        <w:div w:id="1211571961">
          <w:marLeft w:val="547"/>
          <w:marRight w:val="0"/>
          <w:marTop w:val="154"/>
          <w:marBottom w:val="0"/>
          <w:divBdr>
            <w:top w:val="none" w:sz="0" w:space="0" w:color="auto"/>
            <w:left w:val="none" w:sz="0" w:space="0" w:color="auto"/>
            <w:bottom w:val="none" w:sz="0" w:space="0" w:color="auto"/>
            <w:right w:val="none" w:sz="0" w:space="0" w:color="auto"/>
          </w:divBdr>
        </w:div>
        <w:div w:id="1518083763">
          <w:marLeft w:val="1166"/>
          <w:marRight w:val="0"/>
          <w:marTop w:val="134"/>
          <w:marBottom w:val="0"/>
          <w:divBdr>
            <w:top w:val="none" w:sz="0" w:space="0" w:color="auto"/>
            <w:left w:val="none" w:sz="0" w:space="0" w:color="auto"/>
            <w:bottom w:val="none" w:sz="0" w:space="0" w:color="auto"/>
            <w:right w:val="none" w:sz="0" w:space="0" w:color="auto"/>
          </w:divBdr>
        </w:div>
        <w:div w:id="1281298451">
          <w:marLeft w:val="1166"/>
          <w:marRight w:val="0"/>
          <w:marTop w:val="134"/>
          <w:marBottom w:val="0"/>
          <w:divBdr>
            <w:top w:val="none" w:sz="0" w:space="0" w:color="auto"/>
            <w:left w:val="none" w:sz="0" w:space="0" w:color="auto"/>
            <w:bottom w:val="none" w:sz="0" w:space="0" w:color="auto"/>
            <w:right w:val="none" w:sz="0" w:space="0" w:color="auto"/>
          </w:divBdr>
        </w:div>
        <w:div w:id="959142881">
          <w:marLeft w:val="547"/>
          <w:marRight w:val="0"/>
          <w:marTop w:val="154"/>
          <w:marBottom w:val="0"/>
          <w:divBdr>
            <w:top w:val="none" w:sz="0" w:space="0" w:color="auto"/>
            <w:left w:val="none" w:sz="0" w:space="0" w:color="auto"/>
            <w:bottom w:val="none" w:sz="0" w:space="0" w:color="auto"/>
            <w:right w:val="none" w:sz="0" w:space="0" w:color="auto"/>
          </w:divBdr>
        </w:div>
      </w:divsChild>
    </w:div>
    <w:div w:id="2063553603">
      <w:bodyDiv w:val="1"/>
      <w:marLeft w:val="0"/>
      <w:marRight w:val="0"/>
      <w:marTop w:val="0"/>
      <w:marBottom w:val="0"/>
      <w:divBdr>
        <w:top w:val="none" w:sz="0" w:space="0" w:color="auto"/>
        <w:left w:val="none" w:sz="0" w:space="0" w:color="auto"/>
        <w:bottom w:val="none" w:sz="0" w:space="0" w:color="auto"/>
        <w:right w:val="none" w:sz="0" w:space="0" w:color="auto"/>
      </w:divBdr>
    </w:div>
    <w:div w:id="2101292504">
      <w:bodyDiv w:val="1"/>
      <w:marLeft w:val="0"/>
      <w:marRight w:val="0"/>
      <w:marTop w:val="6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cs-web.sns.ornl.gov/css/updates/apps/css_linux_x86_1.0.23.tgz" TargetMode="External"/><Relationship Id="rId18" Type="http://schemas.openxmlformats.org/officeDocument/2006/relationships/hyperlink" Target="http://css.desy.de"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css.desy.de/content/e413/index_eng.html" TargetMode="External"/><Relationship Id="rId7" Type="http://schemas.openxmlformats.org/officeDocument/2006/relationships/image" Target="media/image1.emf"/><Relationship Id="rId12" Type="http://schemas.openxmlformats.org/officeDocument/2006/relationships/hyperlink" Target="http://ics-web.sns.ornl.gov/css/updates/apps/css_os_x_1.0.23.zip" TargetMode="External"/><Relationship Id="rId17" Type="http://schemas.openxmlformats.org/officeDocument/2006/relationships/hyperlink" Target="http://ics-web.sns.ornl.gov/css/updates/apps/sns_css_src_1.0.23.tgz" TargetMode="Externa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cs-web.sns.ornl.gov/css/updates/apps/sns_css_linux_x86_1.0.23.tgz" TargetMode="External"/><Relationship Id="rId20" Type="http://schemas.openxmlformats.org/officeDocument/2006/relationships/image" Target="media/image6.jpe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cs-web.sns.ornl.gov/css/updates/apps/css_win32_1.0.23.zip"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cs-web.sns.ornl.gov/css/updates/apps/sns_css_os_x_1.0.23.zip"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ics-web.sns.ornl.gov/css/updates/apps/sns_css_win32_1.0.23.zip"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1532</TotalTime>
  <Pages>24</Pages>
  <Words>3758</Words>
  <Characters>21423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dc:creator>
  <cp:keywords/>
  <dc:description/>
  <cp:lastModifiedBy>prachi</cp:lastModifiedBy>
  <cp:revision>33</cp:revision>
  <dcterms:created xsi:type="dcterms:W3CDTF">2010-02-15T06:02:00Z</dcterms:created>
  <dcterms:modified xsi:type="dcterms:W3CDTF">2010-02-23T12:27:00Z</dcterms:modified>
</cp:coreProperties>
</file>